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5CC9E" w14:textId="6EBD9214" w:rsidR="006E4171" w:rsidRPr="006E4171" w:rsidRDefault="006E4171" w:rsidP="006E4171">
      <w:pPr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E4171">
        <w:rPr>
          <w:rFonts w:ascii="Times New Roman" w:hAnsi="Times New Roman" w:cs="Times New Roman"/>
          <w:bCs/>
          <w:sz w:val="24"/>
          <w:szCs w:val="24"/>
        </w:rPr>
        <w:t xml:space="preserve">     23 апреля 2024 года в селе Усть-Кокса прошёл семинар</w:t>
      </w:r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«</w:t>
      </w:r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>Изменение религиозных традиций как угроза национальной</w:t>
      </w:r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</w:t>
      </w:r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>безопасности»</w:t>
      </w:r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На семинаре присутствовали Главы сельских поселений, заведующие библиотек, директора школ, представители общественных организаций, представители администрации района, члены комиссии по межнациональным, межконфессиональным отношениям и противодействию экстремизма. Всего было 89 человек. </w:t>
      </w:r>
    </w:p>
    <w:p w14:paraId="5FA499AD" w14:textId="77777777" w:rsidR="006E4171" w:rsidRDefault="006E4171" w:rsidP="006E417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E417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План проведения семинара</w:t>
      </w:r>
      <w:bookmarkStart w:id="0" w:name="_Hlk169165778"/>
      <w:r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  <w:r w:rsidRPr="006E417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</w:p>
    <w:p w14:paraId="1E1AC773" w14:textId="0F1936EC" w:rsidR="006E4171" w:rsidRDefault="006E4171" w:rsidP="006E41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6E417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«Изменение религиозных традиций как угроза национальной</w:t>
      </w:r>
      <w:r w:rsidRPr="006E417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bookmarkStart w:id="1" w:name="_GoBack"/>
      <w:bookmarkEnd w:id="1"/>
      <w:r w:rsidRPr="006E4171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безопасности»</w:t>
      </w:r>
      <w:bookmarkEnd w:id="0"/>
      <w:r w:rsidRPr="006E4171">
        <w:rPr>
          <w:rFonts w:ascii="Times New Roman" w:hAnsi="Times New Roman" w:cs="Times New Roman"/>
          <w:bCs/>
          <w:sz w:val="24"/>
          <w:szCs w:val="24"/>
          <w:lang w:bidi="ru-RU"/>
        </w:rPr>
        <w:t>:</w:t>
      </w:r>
    </w:p>
    <w:p w14:paraId="7CA2DD85" w14:textId="77777777" w:rsidR="006E4171" w:rsidRPr="006E4171" w:rsidRDefault="006E4171" w:rsidP="006E417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7"/>
        <w:gridCol w:w="8678"/>
      </w:tblGrid>
      <w:tr w:rsidR="006E4171" w:rsidRPr="006E4171" w14:paraId="65AAC48A" w14:textId="77777777" w:rsidTr="00A92453">
        <w:trPr>
          <w:trHeight w:hRule="exact" w:val="6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6246D8" w14:textId="77777777" w:rsidR="006E4171" w:rsidRPr="006E4171" w:rsidRDefault="006E4171" w:rsidP="006E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48B8F" w14:textId="77777777" w:rsidR="006E4171" w:rsidRPr="006E4171" w:rsidRDefault="006E4171" w:rsidP="006E41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вопросов</w:t>
            </w:r>
          </w:p>
        </w:tc>
      </w:tr>
      <w:tr w:rsidR="006E4171" w:rsidRPr="006E4171" w14:paraId="3E22A28B" w14:textId="77777777" w:rsidTr="00A92453">
        <w:trPr>
          <w:trHeight w:hRule="exact" w:val="1934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42C8EF" w14:textId="77777777" w:rsidR="006E4171" w:rsidRPr="006E4171" w:rsidRDefault="006E4171" w:rsidP="006E4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35AC2" w14:textId="77777777" w:rsidR="006E4171" w:rsidRPr="006E4171" w:rsidRDefault="006E4171" w:rsidP="006E417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Предупреждение и нейтрализация межконфессиональных и межнациональных конфликтов, религиозного радикализма, деструктивных религиозных течений как основа обеспечения государственной и общественной безопасности.</w:t>
            </w:r>
          </w:p>
          <w:p w14:paraId="2B5D8777" w14:textId="77777777" w:rsidR="006E4171" w:rsidRPr="006E4171" w:rsidRDefault="006E4171" w:rsidP="006E417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Председатель Комитета по национальной политике и связям с общественностью Республики Алтай </w:t>
            </w:r>
            <w:r w:rsidRPr="006E4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Людмила Сергеевна Варванец</w:t>
            </w:r>
          </w:p>
        </w:tc>
      </w:tr>
      <w:tr w:rsidR="006E4171" w:rsidRPr="006E4171" w14:paraId="2D834B88" w14:textId="77777777" w:rsidTr="006E4171">
        <w:trPr>
          <w:trHeight w:hRule="exact" w:val="157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C27ED2" w14:textId="77777777" w:rsidR="006E4171" w:rsidRPr="006E4171" w:rsidRDefault="006E4171" w:rsidP="006E4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0D57" w14:textId="77777777" w:rsidR="006E4171" w:rsidRPr="006E4171" w:rsidRDefault="006E4171" w:rsidP="006E417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Новая религиозность - угроза национальной безопасности России.</w:t>
            </w:r>
          </w:p>
          <w:p w14:paraId="57748E48" w14:textId="77777777" w:rsidR="006E4171" w:rsidRPr="006E4171" w:rsidRDefault="006E4171" w:rsidP="006E417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 w:bidi="ru-RU"/>
              </w:rPr>
              <w:t xml:space="preserve">Доцент, кандидат исторических наук, религиовед, председатель Центра религиоведческих и этноконфессионалъных исследований Республики Алтай, член Совета по межрелигиозным отношениям при Главе Республики Алтай, Председателе Правительства Республики Алтай </w:t>
            </w:r>
            <w:r w:rsidRPr="006E417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Римма Арнольдовна Кушнерик</w:t>
            </w:r>
          </w:p>
        </w:tc>
      </w:tr>
      <w:tr w:rsidR="006E4171" w:rsidRPr="006E4171" w14:paraId="03FAE508" w14:textId="77777777" w:rsidTr="00A92453">
        <w:trPr>
          <w:trHeight w:hRule="exact" w:val="346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F55F0C" w14:textId="77777777" w:rsidR="006E4171" w:rsidRPr="006E4171" w:rsidRDefault="006E4171" w:rsidP="006E417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C2382" w14:textId="77777777" w:rsidR="006E4171" w:rsidRPr="006E4171" w:rsidRDefault="006E4171" w:rsidP="006E4171">
            <w:pPr>
              <w:widowControl w:val="0"/>
              <w:spacing w:after="0" w:line="240" w:lineRule="auto"/>
              <w:ind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E417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Обсуждение</w:t>
            </w:r>
          </w:p>
        </w:tc>
      </w:tr>
    </w:tbl>
    <w:p w14:paraId="4B311D3A" w14:textId="77777777" w:rsidR="006E4171" w:rsidRPr="006E4171" w:rsidRDefault="006E4171" w:rsidP="006E417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63B208F" w14:textId="77777777" w:rsidR="006E4171" w:rsidRPr="006E4171" w:rsidRDefault="006E4171" w:rsidP="006E417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65DB6BF" w14:textId="15A91F65" w:rsidR="003463C4" w:rsidRDefault="003463C4" w:rsidP="00B73591">
      <w:pPr>
        <w:jc w:val="center"/>
      </w:pPr>
    </w:p>
    <w:sectPr w:rsidR="0034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3D"/>
    <w:rsid w:val="003463C4"/>
    <w:rsid w:val="00387C3D"/>
    <w:rsid w:val="00612B0C"/>
    <w:rsid w:val="006E4171"/>
    <w:rsid w:val="00B73591"/>
    <w:rsid w:val="00D1715B"/>
    <w:rsid w:val="00E9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B4CE"/>
  <w15:chartTrackingRefBased/>
  <w15:docId w15:val="{A712589D-2C34-4030-B303-B4F57E50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1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ADM_30</dc:creator>
  <cp:keywords/>
  <dc:description/>
  <cp:lastModifiedBy>ADM_30</cp:lastModifiedBy>
  <cp:revision>6</cp:revision>
  <dcterms:created xsi:type="dcterms:W3CDTF">2023-04-11T09:57:00Z</dcterms:created>
  <dcterms:modified xsi:type="dcterms:W3CDTF">2024-06-13T03:17:00Z</dcterms:modified>
</cp:coreProperties>
</file>