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91" w:rsidRDefault="00E57191">
      <w:bookmarkStart w:id="0" w:name="_GoBack"/>
      <w:bookmarkEnd w:id="0"/>
    </w:p>
    <w:tbl>
      <w:tblPr>
        <w:tblW w:w="8789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3729"/>
        <w:gridCol w:w="1417"/>
        <w:gridCol w:w="3643"/>
      </w:tblGrid>
      <w:tr w:rsidR="003C1AFD">
        <w:tc>
          <w:tcPr>
            <w:tcW w:w="3729" w:type="dxa"/>
          </w:tcPr>
          <w:p w:rsidR="003C1AFD" w:rsidRDefault="003C1AFD" w:rsidP="0021376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C1AFD" w:rsidRDefault="003C1AFD" w:rsidP="00213767">
            <w:pPr>
              <w:ind w:left="33"/>
              <w:jc w:val="center"/>
              <w:rPr>
                <w:sz w:val="24"/>
              </w:rPr>
            </w:pPr>
          </w:p>
          <w:p w:rsidR="001128F0" w:rsidRDefault="001128F0" w:rsidP="00213767">
            <w:pPr>
              <w:ind w:left="33"/>
              <w:jc w:val="center"/>
              <w:rPr>
                <w:sz w:val="24"/>
              </w:rPr>
            </w:pPr>
          </w:p>
          <w:p w:rsidR="001128F0" w:rsidRDefault="001128F0" w:rsidP="00213767">
            <w:pPr>
              <w:ind w:left="33"/>
              <w:jc w:val="center"/>
              <w:rPr>
                <w:sz w:val="24"/>
              </w:rPr>
            </w:pPr>
          </w:p>
          <w:p w:rsidR="001128F0" w:rsidRDefault="001128F0" w:rsidP="00213767">
            <w:pPr>
              <w:ind w:left="33"/>
              <w:jc w:val="center"/>
              <w:rPr>
                <w:sz w:val="24"/>
              </w:rPr>
            </w:pPr>
          </w:p>
          <w:p w:rsidR="001128F0" w:rsidRDefault="001128F0" w:rsidP="00213767">
            <w:pPr>
              <w:ind w:left="33"/>
              <w:jc w:val="center"/>
              <w:rPr>
                <w:sz w:val="24"/>
              </w:rPr>
            </w:pPr>
          </w:p>
          <w:p w:rsidR="001128F0" w:rsidRDefault="001128F0" w:rsidP="00213767">
            <w:pPr>
              <w:ind w:left="33"/>
              <w:jc w:val="center"/>
              <w:rPr>
                <w:sz w:val="24"/>
              </w:rPr>
            </w:pPr>
          </w:p>
          <w:p w:rsidR="001128F0" w:rsidRDefault="001128F0" w:rsidP="00213767">
            <w:pPr>
              <w:ind w:left="33"/>
              <w:jc w:val="center"/>
              <w:rPr>
                <w:sz w:val="24"/>
              </w:rPr>
            </w:pPr>
          </w:p>
          <w:p w:rsidR="001128F0" w:rsidRPr="009A70D5" w:rsidRDefault="001128F0" w:rsidP="00213767">
            <w:pPr>
              <w:ind w:left="33"/>
              <w:jc w:val="center"/>
              <w:rPr>
                <w:sz w:val="24"/>
              </w:rPr>
            </w:pPr>
          </w:p>
        </w:tc>
        <w:tc>
          <w:tcPr>
            <w:tcW w:w="3643" w:type="dxa"/>
          </w:tcPr>
          <w:p w:rsidR="003C1AFD" w:rsidRDefault="003C1AFD" w:rsidP="00213767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8A4C0F" w:rsidRPr="008A4C0F" w:rsidRDefault="008A4C0F" w:rsidP="00D31DBD">
      <w:pPr>
        <w:jc w:val="center"/>
        <w:rPr>
          <w:b/>
          <w:sz w:val="52"/>
          <w:szCs w:val="52"/>
        </w:rPr>
      </w:pPr>
      <w:r w:rsidRPr="008A4C0F">
        <w:rPr>
          <w:b/>
          <w:sz w:val="52"/>
          <w:szCs w:val="52"/>
        </w:rPr>
        <w:t xml:space="preserve">Инвестиционный </w:t>
      </w:r>
      <w:r w:rsidR="00C76EFF">
        <w:rPr>
          <w:b/>
          <w:sz w:val="52"/>
          <w:szCs w:val="52"/>
        </w:rPr>
        <w:t>профиль</w:t>
      </w:r>
    </w:p>
    <w:p w:rsidR="00492727" w:rsidRDefault="00492727" w:rsidP="00D31DBD">
      <w:pPr>
        <w:jc w:val="center"/>
        <w:rPr>
          <w:b/>
          <w:sz w:val="52"/>
          <w:szCs w:val="52"/>
        </w:rPr>
      </w:pPr>
      <w:r w:rsidRPr="008A4C0F">
        <w:rPr>
          <w:b/>
          <w:sz w:val="52"/>
          <w:szCs w:val="52"/>
        </w:rPr>
        <w:t>МО «Усть-Коксинский район»</w:t>
      </w:r>
    </w:p>
    <w:p w:rsidR="001128F0" w:rsidRDefault="00D31DBD" w:rsidP="00D31DB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Республики Алтай</w:t>
      </w:r>
    </w:p>
    <w:p w:rsidR="001128F0" w:rsidRDefault="001128F0" w:rsidP="00D31DBD">
      <w:pPr>
        <w:jc w:val="center"/>
        <w:rPr>
          <w:b/>
          <w:sz w:val="52"/>
          <w:szCs w:val="52"/>
        </w:rPr>
      </w:pPr>
    </w:p>
    <w:p w:rsidR="001128F0" w:rsidRPr="008A4C0F" w:rsidRDefault="001128F0" w:rsidP="00492727">
      <w:pPr>
        <w:jc w:val="center"/>
        <w:rPr>
          <w:b/>
          <w:sz w:val="52"/>
          <w:szCs w:val="52"/>
        </w:rPr>
      </w:pPr>
    </w:p>
    <w:p w:rsidR="004F07EC" w:rsidRDefault="004F07EC" w:rsidP="00492727">
      <w:pPr>
        <w:jc w:val="center"/>
        <w:rPr>
          <w:b/>
          <w:sz w:val="32"/>
          <w:szCs w:val="32"/>
        </w:rPr>
      </w:pPr>
    </w:p>
    <w:p w:rsidR="001128F0" w:rsidRDefault="00A224FA" w:rsidP="00492727">
      <w:pPr>
        <w:jc w:val="center"/>
        <w:rPr>
          <w:b/>
          <w:sz w:val="32"/>
          <w:szCs w:val="32"/>
        </w:rPr>
      </w:pPr>
      <w:r>
        <w:rPr>
          <w:noProof/>
          <w:sz w:val="40"/>
          <w:szCs w:val="4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page">
              <wp:posOffset>2390775</wp:posOffset>
            </wp:positionH>
            <wp:positionV relativeFrom="paragraph">
              <wp:posOffset>190500</wp:posOffset>
            </wp:positionV>
            <wp:extent cx="3333750" cy="4262755"/>
            <wp:effectExtent l="19050" t="0" r="0" b="0"/>
            <wp:wrapSquare wrapText="bothSides"/>
            <wp:docPr id="22" name="Рисунок 22" descr="Gerb_KOKSA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_KOKSA_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8F0" w:rsidRDefault="001128F0" w:rsidP="00492727">
      <w:pPr>
        <w:jc w:val="center"/>
        <w:rPr>
          <w:b/>
          <w:sz w:val="32"/>
          <w:szCs w:val="32"/>
        </w:rPr>
      </w:pPr>
    </w:p>
    <w:p w:rsidR="001128F0" w:rsidRDefault="001128F0" w:rsidP="00492727">
      <w:pPr>
        <w:jc w:val="center"/>
        <w:rPr>
          <w:b/>
          <w:sz w:val="32"/>
          <w:szCs w:val="32"/>
        </w:rPr>
      </w:pPr>
    </w:p>
    <w:p w:rsidR="001128F0" w:rsidRDefault="001128F0" w:rsidP="00492727">
      <w:pPr>
        <w:jc w:val="center"/>
        <w:rPr>
          <w:b/>
          <w:sz w:val="32"/>
          <w:szCs w:val="32"/>
        </w:rPr>
      </w:pPr>
    </w:p>
    <w:p w:rsidR="001128F0" w:rsidRDefault="001128F0" w:rsidP="00492727">
      <w:pPr>
        <w:jc w:val="center"/>
        <w:rPr>
          <w:b/>
          <w:sz w:val="32"/>
          <w:szCs w:val="32"/>
        </w:rPr>
      </w:pPr>
    </w:p>
    <w:p w:rsidR="001128F0" w:rsidRDefault="001128F0" w:rsidP="00492727">
      <w:pPr>
        <w:jc w:val="center"/>
        <w:rPr>
          <w:b/>
          <w:sz w:val="32"/>
          <w:szCs w:val="32"/>
        </w:rPr>
      </w:pPr>
    </w:p>
    <w:p w:rsidR="001128F0" w:rsidRDefault="001128F0" w:rsidP="00492727">
      <w:pPr>
        <w:jc w:val="center"/>
        <w:rPr>
          <w:b/>
          <w:sz w:val="32"/>
          <w:szCs w:val="32"/>
        </w:rPr>
      </w:pPr>
    </w:p>
    <w:p w:rsidR="004F07EC" w:rsidRDefault="004F07EC" w:rsidP="00492727">
      <w:pPr>
        <w:jc w:val="center"/>
        <w:rPr>
          <w:b/>
          <w:sz w:val="32"/>
          <w:szCs w:val="32"/>
        </w:rPr>
      </w:pPr>
    </w:p>
    <w:p w:rsidR="00FA434D" w:rsidRDefault="00FA434D" w:rsidP="00492727">
      <w:pPr>
        <w:jc w:val="center"/>
        <w:rPr>
          <w:b/>
          <w:sz w:val="32"/>
          <w:szCs w:val="32"/>
        </w:rPr>
      </w:pPr>
    </w:p>
    <w:p w:rsidR="00FA434D" w:rsidRPr="00514349" w:rsidRDefault="00FA434D" w:rsidP="00492727">
      <w:pPr>
        <w:jc w:val="center"/>
        <w:rPr>
          <w:b/>
          <w:sz w:val="32"/>
          <w:szCs w:val="32"/>
        </w:rPr>
      </w:pPr>
    </w:p>
    <w:p w:rsidR="00492727" w:rsidRDefault="00492727" w:rsidP="00492727">
      <w:pPr>
        <w:jc w:val="center"/>
        <w:rPr>
          <w:sz w:val="28"/>
          <w:szCs w:val="28"/>
        </w:rPr>
      </w:pPr>
    </w:p>
    <w:p w:rsidR="00D20AFA" w:rsidRDefault="00D20AFA" w:rsidP="00492727">
      <w:pPr>
        <w:jc w:val="both"/>
        <w:rPr>
          <w:sz w:val="28"/>
          <w:szCs w:val="28"/>
        </w:rPr>
      </w:pPr>
    </w:p>
    <w:p w:rsidR="00F215D4" w:rsidRDefault="00F215D4" w:rsidP="00F215D4">
      <w:pPr>
        <w:pStyle w:val="4"/>
        <w:tabs>
          <w:tab w:val="left" w:pos="720"/>
        </w:tabs>
        <w:spacing w:line="360" w:lineRule="auto"/>
        <w:jc w:val="left"/>
      </w:pPr>
    </w:p>
    <w:p w:rsidR="00F215D4" w:rsidRDefault="00F215D4" w:rsidP="00F215D4"/>
    <w:p w:rsidR="00F215D4" w:rsidRDefault="00F215D4" w:rsidP="00F215D4"/>
    <w:p w:rsidR="00F215D4" w:rsidRPr="00F215D4" w:rsidRDefault="00F215D4" w:rsidP="00494E39">
      <w:pPr>
        <w:jc w:val="center"/>
      </w:pPr>
    </w:p>
    <w:p w:rsidR="00494E39" w:rsidRDefault="00494E39" w:rsidP="00E36106"/>
    <w:p w:rsidR="00494E39" w:rsidRDefault="00494E39" w:rsidP="00E36106"/>
    <w:p w:rsidR="00494E39" w:rsidRDefault="00494E39" w:rsidP="00E36106"/>
    <w:p w:rsidR="00494E39" w:rsidRDefault="00494E39" w:rsidP="00E36106"/>
    <w:p w:rsidR="006931DA" w:rsidRDefault="006931DA" w:rsidP="00E36106"/>
    <w:p w:rsidR="006931DA" w:rsidRDefault="006931DA" w:rsidP="00E36106"/>
    <w:p w:rsidR="001128F0" w:rsidRDefault="001128F0" w:rsidP="001128F0"/>
    <w:p w:rsidR="001128F0" w:rsidRDefault="001128F0" w:rsidP="001128F0">
      <w:pPr>
        <w:tabs>
          <w:tab w:val="left" w:pos="3630"/>
        </w:tabs>
      </w:pPr>
      <w:r>
        <w:tab/>
      </w:r>
    </w:p>
    <w:p w:rsidR="001128F0" w:rsidRDefault="001128F0" w:rsidP="001128F0"/>
    <w:p w:rsidR="001128F0" w:rsidRDefault="001128F0" w:rsidP="001128F0"/>
    <w:p w:rsidR="001128F0" w:rsidRDefault="001128F0" w:rsidP="001128F0"/>
    <w:p w:rsidR="001128F0" w:rsidRDefault="001128F0" w:rsidP="001128F0"/>
    <w:p w:rsidR="001128F0" w:rsidRDefault="001128F0" w:rsidP="001128F0"/>
    <w:p w:rsidR="001128F0" w:rsidRDefault="001128F0" w:rsidP="001128F0"/>
    <w:p w:rsidR="001128F0" w:rsidRDefault="001128F0" w:rsidP="001128F0"/>
    <w:p w:rsidR="001128F0" w:rsidRDefault="001128F0" w:rsidP="001128F0"/>
    <w:p w:rsidR="001128F0" w:rsidRDefault="001128F0" w:rsidP="001128F0"/>
    <w:p w:rsidR="001128F0" w:rsidRDefault="001128F0" w:rsidP="001128F0"/>
    <w:p w:rsidR="0065538D" w:rsidRDefault="0065538D" w:rsidP="00922DBE">
      <w:pPr>
        <w:jc w:val="center"/>
        <w:rPr>
          <w:b/>
          <w:sz w:val="28"/>
          <w:szCs w:val="28"/>
        </w:rPr>
      </w:pPr>
    </w:p>
    <w:p w:rsidR="00A82FC4" w:rsidRDefault="00A82FC4" w:rsidP="00922DBE">
      <w:pPr>
        <w:jc w:val="center"/>
        <w:rPr>
          <w:sz w:val="28"/>
          <w:szCs w:val="28"/>
        </w:rPr>
      </w:pPr>
    </w:p>
    <w:p w:rsidR="00AE7CD5" w:rsidRDefault="0065538D" w:rsidP="00922DBE">
      <w:pPr>
        <w:jc w:val="center"/>
        <w:rPr>
          <w:sz w:val="28"/>
          <w:szCs w:val="28"/>
        </w:rPr>
      </w:pPr>
      <w:r w:rsidRPr="00AE7CD5">
        <w:rPr>
          <w:sz w:val="28"/>
          <w:szCs w:val="28"/>
        </w:rPr>
        <w:t>Уважаемые дамы и господа!</w:t>
      </w:r>
    </w:p>
    <w:p w:rsidR="00AE7CD5" w:rsidRDefault="00AE7CD5" w:rsidP="00AE7CD5">
      <w:pPr>
        <w:jc w:val="both"/>
        <w:rPr>
          <w:sz w:val="28"/>
          <w:szCs w:val="28"/>
        </w:rPr>
      </w:pPr>
    </w:p>
    <w:p w:rsidR="00AE7CD5" w:rsidRDefault="0065538D" w:rsidP="00AE7CD5">
      <w:pPr>
        <w:ind w:left="720" w:firstLine="720"/>
        <w:jc w:val="both"/>
        <w:rPr>
          <w:sz w:val="28"/>
          <w:szCs w:val="28"/>
        </w:rPr>
      </w:pPr>
      <w:r w:rsidRPr="00AE7CD5">
        <w:rPr>
          <w:sz w:val="28"/>
          <w:szCs w:val="28"/>
        </w:rPr>
        <w:t xml:space="preserve">Инвестиционный паспорт муниципального </w:t>
      </w:r>
      <w:r w:rsidR="00AE7CD5">
        <w:rPr>
          <w:sz w:val="28"/>
          <w:szCs w:val="28"/>
        </w:rPr>
        <w:t xml:space="preserve">образования «Усть-Коксинский район» </w:t>
      </w:r>
      <w:r w:rsidRPr="00AE7CD5">
        <w:rPr>
          <w:sz w:val="28"/>
          <w:szCs w:val="28"/>
        </w:rPr>
        <w:t xml:space="preserve"> содержит экономическую характеристику района и информацию об инвестиционной деятельности</w:t>
      </w:r>
      <w:r w:rsidR="00AE7CD5">
        <w:rPr>
          <w:sz w:val="28"/>
          <w:szCs w:val="28"/>
        </w:rPr>
        <w:t xml:space="preserve">. </w:t>
      </w:r>
    </w:p>
    <w:p w:rsidR="00AE7CD5" w:rsidRDefault="00AE7CD5" w:rsidP="00AE7CD5">
      <w:pPr>
        <w:ind w:left="720" w:firstLine="720"/>
        <w:jc w:val="both"/>
        <w:rPr>
          <w:sz w:val="28"/>
          <w:szCs w:val="28"/>
        </w:rPr>
      </w:pPr>
      <w:r w:rsidRPr="00AE7CD5">
        <w:rPr>
          <w:sz w:val="28"/>
          <w:szCs w:val="28"/>
        </w:rPr>
        <w:t>Муниципальное образование «Усть-Коксинский район» - регион с уникальным, рекреационным, гидроэнергетическим и биосферным потенциалом, имеющим мировое значение. Его благоприятное геополитическое положение способствует развитию взаимовыгодных торгово-экономических и научно-технических  отношений с соседними регионами и позволяет обеспечить проведение российских интересов на территории сопредельного госу</w:t>
      </w:r>
      <w:r>
        <w:rPr>
          <w:sz w:val="28"/>
          <w:szCs w:val="28"/>
        </w:rPr>
        <w:t>дарства, э</w:t>
      </w:r>
      <w:r w:rsidRPr="00AE7CD5">
        <w:rPr>
          <w:sz w:val="28"/>
          <w:szCs w:val="28"/>
        </w:rPr>
        <w:t xml:space="preserve">кологически чистый природный комплекс, большое количество рек и озер создает условия для организации туристических маршрутов. </w:t>
      </w:r>
    </w:p>
    <w:p w:rsidR="00AE7CD5" w:rsidRDefault="0065538D" w:rsidP="007E6197">
      <w:pPr>
        <w:pStyle w:val="40address"/>
        <w:spacing w:line="240" w:lineRule="auto"/>
        <w:ind w:left="709" w:firstLine="11"/>
        <w:rPr>
          <w:szCs w:val="28"/>
        </w:rPr>
      </w:pPr>
      <w:r w:rsidRPr="00AE7CD5">
        <w:rPr>
          <w:szCs w:val="28"/>
        </w:rPr>
        <w:t xml:space="preserve">Администрация района, предприятия и организации находящиеся на нашей территории открыты для сотрудничества с потенциальными партнерами. В данном документе представлена не только информация по инвестиционным проектам, но и нормативно-правовые акты, регламентирующие инвестиционную деятельность в районе и справочная информация для инвесторов. Надеюсь, что предложенная информация позволит инвесторам найти перспективные объекты для приложения своего капитала и менеджерского таланта. В нашем районе Вы всегда найдете поддержку </w:t>
      </w:r>
      <w:r w:rsidR="00AE7CD5">
        <w:rPr>
          <w:szCs w:val="28"/>
        </w:rPr>
        <w:t xml:space="preserve">и понимание. </w:t>
      </w:r>
      <w:r w:rsidR="00AE7CD5" w:rsidRPr="00D968AC">
        <w:rPr>
          <w:szCs w:val="28"/>
        </w:rPr>
        <w:t>Администрация МО «Усть-Коксинский район» приглашает к сотрудничеству  всех, кто не остался равнодушным к достоинствам района для реализации инвестиционных проектов</w:t>
      </w:r>
      <w:r w:rsidR="00AE7CD5">
        <w:rPr>
          <w:szCs w:val="28"/>
        </w:rPr>
        <w:t>.</w:t>
      </w:r>
      <w:r w:rsidR="00AE7CD5" w:rsidRPr="00D968AC">
        <w:rPr>
          <w:szCs w:val="28"/>
        </w:rPr>
        <w:t xml:space="preserve"> </w:t>
      </w:r>
      <w:r w:rsidR="00AE7CD5">
        <w:rPr>
          <w:szCs w:val="28"/>
        </w:rPr>
        <w:t>Мы открыты к диалогу по всем возникающим вопросам.</w:t>
      </w:r>
    </w:p>
    <w:p w:rsidR="00A82FC4" w:rsidRDefault="00A82FC4" w:rsidP="007E6197">
      <w:pPr>
        <w:pStyle w:val="40address"/>
        <w:spacing w:line="240" w:lineRule="auto"/>
        <w:ind w:left="709" w:firstLine="11"/>
        <w:rPr>
          <w:szCs w:val="28"/>
        </w:rPr>
      </w:pPr>
    </w:p>
    <w:p w:rsidR="00AE7CD5" w:rsidRDefault="00AE7CD5" w:rsidP="007E6197">
      <w:pPr>
        <w:pStyle w:val="40address"/>
        <w:spacing w:line="240" w:lineRule="auto"/>
        <w:ind w:left="709" w:firstLine="11"/>
        <w:rPr>
          <w:szCs w:val="28"/>
        </w:rPr>
      </w:pPr>
    </w:p>
    <w:p w:rsidR="00AE7CD5" w:rsidRDefault="00AE7CD5" w:rsidP="00AE7CD5">
      <w:pPr>
        <w:jc w:val="center"/>
        <w:rPr>
          <w:b/>
          <w:sz w:val="28"/>
          <w:szCs w:val="28"/>
        </w:rPr>
      </w:pPr>
      <w:r w:rsidRPr="00E36106">
        <w:rPr>
          <w:b/>
          <w:sz w:val="28"/>
          <w:szCs w:val="28"/>
        </w:rPr>
        <w:t>ДОБРО ПОЖАЛОВАТЬ В УСТЬ-КОКСИНСКИЙ РАЙОН</w:t>
      </w:r>
      <w:proofErr w:type="gramStart"/>
      <w:r w:rsidRPr="00E36106">
        <w:rPr>
          <w:b/>
          <w:sz w:val="28"/>
          <w:szCs w:val="28"/>
        </w:rPr>
        <w:t xml:space="preserve"> !</w:t>
      </w:r>
      <w:proofErr w:type="gramEnd"/>
    </w:p>
    <w:p w:rsidR="00AE7CD5" w:rsidRDefault="00AE7CD5" w:rsidP="00AE7CD5">
      <w:pPr>
        <w:jc w:val="center"/>
        <w:rPr>
          <w:b/>
          <w:sz w:val="28"/>
          <w:szCs w:val="28"/>
        </w:rPr>
      </w:pPr>
    </w:p>
    <w:p w:rsidR="00A82FC4" w:rsidRDefault="00A82FC4" w:rsidP="00AE7CD5">
      <w:pPr>
        <w:jc w:val="center"/>
        <w:rPr>
          <w:b/>
          <w:sz w:val="28"/>
          <w:szCs w:val="28"/>
        </w:rPr>
      </w:pPr>
    </w:p>
    <w:p w:rsidR="00A82FC4" w:rsidRDefault="00A82FC4" w:rsidP="00AE7CD5">
      <w:pPr>
        <w:jc w:val="center"/>
        <w:rPr>
          <w:b/>
          <w:sz w:val="28"/>
          <w:szCs w:val="28"/>
        </w:rPr>
      </w:pPr>
    </w:p>
    <w:p w:rsidR="00044D51" w:rsidRDefault="00044D51" w:rsidP="00AE7CD5">
      <w:pPr>
        <w:jc w:val="center"/>
        <w:rPr>
          <w:b/>
          <w:sz w:val="28"/>
          <w:szCs w:val="28"/>
        </w:rPr>
      </w:pPr>
    </w:p>
    <w:p w:rsidR="00AE7CD5" w:rsidRPr="001257F4" w:rsidRDefault="007E6197" w:rsidP="00AE7CD5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E7CD5" w:rsidRPr="001257F4">
        <w:rPr>
          <w:rFonts w:ascii="Times New Roman" w:hAnsi="Times New Roman"/>
          <w:b/>
          <w:sz w:val="28"/>
          <w:szCs w:val="28"/>
        </w:rPr>
        <w:t>С уважением,</w:t>
      </w:r>
    </w:p>
    <w:p w:rsidR="00AE7CD5" w:rsidRPr="001257F4" w:rsidRDefault="007E6197" w:rsidP="00AE7CD5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E7CD5" w:rsidRPr="001257F4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AE7CD5" w:rsidRPr="001257F4" w:rsidRDefault="007E6197" w:rsidP="00AE7CD5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E7CD5" w:rsidRPr="001257F4">
        <w:rPr>
          <w:rFonts w:ascii="Times New Roman" w:hAnsi="Times New Roman"/>
          <w:b/>
          <w:sz w:val="28"/>
          <w:szCs w:val="28"/>
        </w:rPr>
        <w:t>МО «Усть-Коксинский район»</w:t>
      </w:r>
      <w:r w:rsidR="00AE7CD5" w:rsidRPr="001257F4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AE7CD5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="00EE5F70">
        <w:rPr>
          <w:rFonts w:ascii="Times New Roman" w:hAnsi="Times New Roman"/>
          <w:b/>
          <w:sz w:val="28"/>
          <w:szCs w:val="28"/>
        </w:rPr>
        <w:t>Д.Н.Кочевов</w:t>
      </w:r>
      <w:proofErr w:type="spellEnd"/>
    </w:p>
    <w:p w:rsidR="00AE7CD5" w:rsidRPr="001257F4" w:rsidRDefault="00AE7CD5" w:rsidP="00AE7CD5">
      <w:pPr>
        <w:rPr>
          <w:sz w:val="24"/>
          <w:szCs w:val="24"/>
        </w:rPr>
      </w:pPr>
    </w:p>
    <w:p w:rsidR="0065538D" w:rsidRPr="00AE7CD5" w:rsidRDefault="0065538D" w:rsidP="00AE7CD5">
      <w:pPr>
        <w:ind w:left="720" w:firstLine="720"/>
        <w:jc w:val="both"/>
        <w:rPr>
          <w:b/>
          <w:sz w:val="28"/>
          <w:szCs w:val="28"/>
        </w:rPr>
      </w:pPr>
    </w:p>
    <w:p w:rsidR="0065538D" w:rsidRDefault="0065538D" w:rsidP="003F7DAE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538D" w:rsidRDefault="0065538D" w:rsidP="003F7DAE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6197" w:rsidRDefault="007E6197" w:rsidP="003F7DAE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6197" w:rsidRDefault="007E6197" w:rsidP="003F7DAE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6197" w:rsidRDefault="007E6197" w:rsidP="003F7DAE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6197" w:rsidRDefault="007E6197" w:rsidP="003F7DAE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6197" w:rsidRDefault="007E6197" w:rsidP="003F7DAE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6197" w:rsidRDefault="007E6197" w:rsidP="003F7DAE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6197" w:rsidRDefault="007E6197" w:rsidP="003F7DAE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6197" w:rsidRDefault="007E6197" w:rsidP="003F7DAE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A4B59" w:rsidRPr="0055520F" w:rsidRDefault="001A4B59" w:rsidP="003F7DA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520F">
        <w:rPr>
          <w:b/>
          <w:sz w:val="28"/>
          <w:szCs w:val="28"/>
        </w:rPr>
        <w:t>Общие сведения</w:t>
      </w:r>
    </w:p>
    <w:p w:rsidR="001A4B59" w:rsidRDefault="001A4B59" w:rsidP="003F7DAE">
      <w:pPr>
        <w:spacing w:after="160"/>
        <w:ind w:left="1080"/>
        <w:rPr>
          <w:b/>
          <w:sz w:val="24"/>
          <w:szCs w:val="24"/>
        </w:rPr>
      </w:pPr>
    </w:p>
    <w:tbl>
      <w:tblPr>
        <w:tblW w:w="96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4"/>
        <w:gridCol w:w="5365"/>
      </w:tblGrid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«Усть-Коксинский район»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</w:tc>
      </w:tr>
      <w:tr w:rsidR="001A4B59" w:rsidRPr="00EE5F70" w:rsidTr="007E6197">
        <w:trPr>
          <w:trHeight w:val="47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70" w:rsidRPr="00EE5F70" w:rsidRDefault="00E57191" w:rsidP="007E6197">
            <w:pPr>
              <w:pStyle w:val="13"/>
              <w:adjustRightInd w:val="0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hyperlink r:id="rId10" w:history="1">
              <w:r w:rsidR="00EE5F70" w:rsidRPr="0029675D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EE5F70" w:rsidRPr="0029675D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EE5F70" w:rsidRPr="0029675D">
                <w:rPr>
                  <w:rStyle w:val="a6"/>
                  <w:sz w:val="24"/>
                  <w:szCs w:val="24"/>
                  <w:lang w:val="en-US"/>
                </w:rPr>
                <w:t>ust</w:t>
              </w:r>
              <w:proofErr w:type="spellEnd"/>
              <w:r w:rsidR="00EE5F70" w:rsidRPr="0029675D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EE5F70" w:rsidRPr="0029675D">
                <w:rPr>
                  <w:rStyle w:val="a6"/>
                  <w:sz w:val="24"/>
                  <w:szCs w:val="24"/>
                  <w:lang w:val="en-US"/>
                </w:rPr>
                <w:t>koksa</w:t>
              </w:r>
              <w:proofErr w:type="spellEnd"/>
              <w:r w:rsidR="00EE5F70" w:rsidRPr="0029675D">
                <w:rPr>
                  <w:rStyle w:val="a6"/>
                </w:rPr>
                <w:t>-</w:t>
              </w:r>
              <w:proofErr w:type="spellStart"/>
              <w:r w:rsidR="00EE5F70" w:rsidRPr="0029675D">
                <w:rPr>
                  <w:rStyle w:val="a6"/>
                  <w:sz w:val="24"/>
                  <w:szCs w:val="24"/>
                  <w:lang w:val="en-US"/>
                </w:rPr>
                <w:t>altay</w:t>
              </w:r>
              <w:proofErr w:type="spellEnd"/>
              <w:r w:rsidR="00EE5F70" w:rsidRPr="0029675D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EE5F70" w:rsidRPr="0029675D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EE5F70" w:rsidRPr="0029675D">
                <w:rPr>
                  <w:rStyle w:val="a6"/>
                  <w:sz w:val="24"/>
                  <w:szCs w:val="24"/>
                </w:rPr>
                <w:t>/</w:t>
              </w:r>
            </w:hyperlink>
          </w:p>
          <w:p w:rsidR="007E6197" w:rsidRPr="00EE5F70" w:rsidRDefault="007E6197" w:rsidP="007E6197">
            <w:pPr>
              <w:pStyle w:val="13"/>
              <w:adjustRightInd w:val="0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649490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Алтай, Усть-Коксинский район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Телефонный код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838848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UTC +</w:t>
            </w:r>
            <w:r w:rsidR="0062723D">
              <w:rPr>
                <w:sz w:val="24"/>
                <w:szCs w:val="24"/>
              </w:rPr>
              <w:t>4</w:t>
            </w:r>
          </w:p>
        </w:tc>
      </w:tr>
      <w:tr w:rsidR="001A4B59" w:rsidTr="00614C5C">
        <w:trPr>
          <w:trHeight w:val="41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центр муниципального образования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Усть-Кокса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от административного центра района до города Горно-Алтайска,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 w:rsidRPr="00922DBE">
              <w:rPr>
                <w:sz w:val="24"/>
                <w:szCs w:val="24"/>
              </w:rPr>
              <w:t>Устав</w:t>
            </w:r>
            <w:r w:rsidR="00EE5F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муниципального образования «Усть-К</w:t>
            </w:r>
            <w:r w:rsidR="00922DBE">
              <w:rPr>
                <w:sz w:val="24"/>
                <w:szCs w:val="24"/>
              </w:rPr>
              <w:t xml:space="preserve">оксинский </w:t>
            </w:r>
            <w:r>
              <w:rPr>
                <w:sz w:val="24"/>
                <w:szCs w:val="24"/>
              </w:rPr>
              <w:t xml:space="preserve"> район» №</w:t>
            </w:r>
            <w:r w:rsidR="00922DBE">
              <w:rPr>
                <w:sz w:val="24"/>
                <w:szCs w:val="24"/>
              </w:rPr>
              <w:t>15-2</w:t>
            </w:r>
            <w:r>
              <w:rPr>
                <w:sz w:val="24"/>
                <w:szCs w:val="24"/>
              </w:rPr>
              <w:t xml:space="preserve">   от </w:t>
            </w:r>
            <w:r w:rsidR="00922DBE">
              <w:rPr>
                <w:sz w:val="24"/>
                <w:szCs w:val="24"/>
              </w:rPr>
              <w:t>26.02.2015 г.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r w:rsidRPr="0055520F">
              <w:rPr>
                <w:sz w:val="24"/>
                <w:szCs w:val="24"/>
              </w:rPr>
              <w:t>МО</w:t>
            </w:r>
            <w:r w:rsidR="0055520F">
              <w:rPr>
                <w:sz w:val="24"/>
                <w:szCs w:val="24"/>
              </w:rPr>
              <w:t xml:space="preserve"> сельских поселений</w:t>
            </w:r>
            <w:r>
              <w:rPr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территории, </w:t>
            </w:r>
            <w:r w:rsidR="007E6197">
              <w:rPr>
                <w:sz w:val="24"/>
                <w:szCs w:val="24"/>
              </w:rPr>
              <w:t xml:space="preserve"> </w:t>
            </w:r>
            <w:proofErr w:type="spellStart"/>
            <w:r w:rsidR="007E6197">
              <w:rPr>
                <w:sz w:val="24"/>
                <w:szCs w:val="24"/>
              </w:rPr>
              <w:t>кв</w:t>
            </w:r>
            <w:proofErr w:type="gramStart"/>
            <w:r w:rsidR="0055520F">
              <w:rPr>
                <w:sz w:val="24"/>
                <w:szCs w:val="24"/>
              </w:rPr>
              <w:t>.к</w:t>
            </w:r>
            <w:proofErr w:type="gramEnd"/>
            <w:r w:rsidR="0055520F"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Pr="006931DA" w:rsidRDefault="0055520F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 w:rsidRPr="006931DA">
              <w:rPr>
                <w:rFonts w:cs="Courier New"/>
                <w:sz w:val="24"/>
                <w:szCs w:val="24"/>
              </w:rPr>
              <w:t>129</w:t>
            </w:r>
            <w:r w:rsidR="00EE5F70">
              <w:rPr>
                <w:rFonts w:cs="Courier New"/>
                <w:sz w:val="24"/>
                <w:szCs w:val="24"/>
              </w:rPr>
              <w:t>10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Общая численность населения чел.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C76EFF" w:rsidP="007E6197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252525"/>
                <w:sz w:val="24"/>
                <w:szCs w:val="24"/>
                <w:shd w:val="clear" w:color="auto" w:fill="FFFFFF"/>
              </w:rPr>
              <w:t>15</w:t>
            </w:r>
            <w:r w:rsidR="001A4B59">
              <w:rPr>
                <w:color w:val="252525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252525"/>
                <w:sz w:val="24"/>
                <w:szCs w:val="24"/>
                <w:shd w:val="clear" w:color="auto" w:fill="FFFFFF"/>
              </w:rPr>
              <w:t>662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МО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главы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EE5F70" w:rsidP="007E6197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Кочевов Дмитрий Николаевич</w:t>
            </w:r>
          </w:p>
        </w:tc>
      </w:tr>
      <w:tr w:rsidR="001A4B59" w:rsidTr="00614C5C">
        <w:trPr>
          <w:trHeight w:val="894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1E" w:rsidRDefault="001A4B59" w:rsidP="003F7DAE">
            <w:pPr>
              <w:pStyle w:val="13"/>
              <w:adjustRightInd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6931DA">
              <w:rPr>
                <w:rFonts w:ascii="Times New Roman" w:hAnsi="Times New Roman"/>
                <w:sz w:val="24"/>
                <w:szCs w:val="24"/>
              </w:rPr>
              <w:t>38848)22-3-71,</w:t>
            </w:r>
            <w:r w:rsidRPr="00693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1DA">
              <w:rPr>
                <w:rFonts w:ascii="Times New Roman" w:hAnsi="Times New Roman"/>
                <w:sz w:val="24"/>
                <w:szCs w:val="24"/>
              </w:rPr>
              <w:t>факс 22-4-01</w:t>
            </w:r>
          </w:p>
          <w:p w:rsidR="001A4B59" w:rsidRPr="0024421E" w:rsidRDefault="001A4B59" w:rsidP="003F7DAE">
            <w:pPr>
              <w:pStyle w:val="13"/>
              <w:adjustRightInd w:val="0"/>
              <w:snapToGrid w:val="0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</w:pPr>
            <w:r w:rsidRPr="0024421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421E" w:rsidRPr="0024421E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admkoksa</w:t>
            </w:r>
            <w:proofErr w:type="spellEnd"/>
            <w:r w:rsidR="0024421E" w:rsidRPr="0024421E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@ rambler.ru</w:t>
            </w:r>
          </w:p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избрания Главы </w:t>
            </w:r>
            <w:r w:rsidR="007E6197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Pr="0024421E" w:rsidRDefault="005C6B3B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  <w:r w:rsidR="007E6197">
              <w:rPr>
                <w:sz w:val="24"/>
                <w:szCs w:val="24"/>
              </w:rPr>
              <w:t xml:space="preserve"> г.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 лет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gramStart"/>
            <w:r>
              <w:rPr>
                <w:sz w:val="24"/>
                <w:szCs w:val="24"/>
              </w:rPr>
              <w:t xml:space="preserve">окончания срока полномочий Главы </w:t>
            </w:r>
            <w:r w:rsidR="007E6197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МО</w:t>
            </w:r>
            <w:proofErr w:type="gram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7E6197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C6B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24421E">
              <w:rPr>
                <w:sz w:val="24"/>
                <w:szCs w:val="24"/>
              </w:rPr>
              <w:t>г.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политической партии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ВПП «Единая Россия»</w:t>
            </w:r>
          </w:p>
        </w:tc>
      </w:tr>
      <w:tr w:rsidR="001A4B59" w:rsidTr="00614C5C">
        <w:trPr>
          <w:trHeight w:val="556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Представительный орган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МО «Усть-Коксинский район»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 лет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Установленная численность депутатов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Pr="00922DBE" w:rsidRDefault="00922DBE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 w:rsidRPr="00922DBE">
              <w:rPr>
                <w:sz w:val="24"/>
                <w:szCs w:val="24"/>
              </w:rPr>
              <w:t>19</w:t>
            </w:r>
            <w:r w:rsidR="0024421E">
              <w:rPr>
                <w:sz w:val="24"/>
                <w:szCs w:val="24"/>
              </w:rPr>
              <w:t xml:space="preserve"> чел.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Кворум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Pr="00922DBE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 w:rsidRPr="00922DBE">
              <w:rPr>
                <w:sz w:val="24"/>
                <w:szCs w:val="24"/>
              </w:rPr>
              <w:t>1</w:t>
            </w:r>
            <w:r w:rsidR="007E6197">
              <w:rPr>
                <w:sz w:val="24"/>
                <w:szCs w:val="24"/>
              </w:rPr>
              <w:t xml:space="preserve">0 </w:t>
            </w:r>
            <w:r w:rsidR="0024421E">
              <w:rPr>
                <w:sz w:val="24"/>
                <w:szCs w:val="24"/>
              </w:rPr>
              <w:t>чел.</w:t>
            </w:r>
            <w:r w:rsidR="00922DBE" w:rsidRPr="00922DBE">
              <w:rPr>
                <w:sz w:val="24"/>
                <w:szCs w:val="24"/>
              </w:rPr>
              <w:t xml:space="preserve"> и более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 Совета в правомочном составе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Pr="001A4B59" w:rsidRDefault="00600193" w:rsidP="007E6197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11.09.2022</w:t>
            </w:r>
            <w:r w:rsidR="007E6197">
              <w:rPr>
                <w:sz w:val="24"/>
                <w:szCs w:val="24"/>
              </w:rPr>
              <w:t xml:space="preserve"> </w:t>
            </w:r>
            <w:r w:rsidR="00FE20B3" w:rsidRPr="00FE20B3">
              <w:rPr>
                <w:sz w:val="24"/>
                <w:szCs w:val="24"/>
              </w:rPr>
              <w:t>г.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формирования Совета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7E6197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код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ОКАТО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0F" w:rsidRPr="0055520F" w:rsidRDefault="0062723D" w:rsidP="003F7DAE">
            <w:pPr>
              <w:ind w:firstLine="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520F" w:rsidRPr="0055520F">
              <w:rPr>
                <w:sz w:val="24"/>
                <w:szCs w:val="24"/>
              </w:rPr>
              <w:t>84240875000</w:t>
            </w:r>
          </w:p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администрации МО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Pr="001A4B59" w:rsidRDefault="001A4B59" w:rsidP="003F7DAE">
            <w:pPr>
              <w:jc w:val="both"/>
              <w:rPr>
                <w:sz w:val="24"/>
                <w:szCs w:val="24"/>
              </w:rPr>
            </w:pPr>
            <w:r w:rsidRPr="001A4B59">
              <w:rPr>
                <w:sz w:val="24"/>
                <w:szCs w:val="24"/>
              </w:rPr>
              <w:t xml:space="preserve">649490, Республика Алтай, </w:t>
            </w:r>
            <w:proofErr w:type="spellStart"/>
            <w:r w:rsidRPr="001A4B59">
              <w:rPr>
                <w:sz w:val="24"/>
                <w:szCs w:val="24"/>
              </w:rPr>
              <w:t>с</w:t>
            </w:r>
            <w:proofErr w:type="gramStart"/>
            <w:r w:rsidRPr="001A4B59">
              <w:rPr>
                <w:sz w:val="24"/>
                <w:szCs w:val="24"/>
              </w:rPr>
              <w:t>.У</w:t>
            </w:r>
            <w:proofErr w:type="gramEnd"/>
            <w:r w:rsidRPr="001A4B59">
              <w:rPr>
                <w:sz w:val="24"/>
                <w:szCs w:val="24"/>
              </w:rPr>
              <w:t>сть</w:t>
            </w:r>
            <w:proofErr w:type="spellEnd"/>
            <w:r w:rsidRPr="001A4B59">
              <w:rPr>
                <w:sz w:val="24"/>
                <w:szCs w:val="24"/>
              </w:rPr>
              <w:t>-Кокса, ул.</w:t>
            </w:r>
            <w:r w:rsidR="006931DA">
              <w:rPr>
                <w:sz w:val="24"/>
                <w:szCs w:val="24"/>
              </w:rPr>
              <w:t xml:space="preserve"> </w:t>
            </w:r>
            <w:r w:rsidRPr="001A4B59">
              <w:rPr>
                <w:sz w:val="24"/>
                <w:szCs w:val="24"/>
              </w:rPr>
              <w:t>Харитошкина, 3</w:t>
            </w:r>
          </w:p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Код, телефон, факс администрации МО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55520F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8(38848</w:t>
            </w:r>
            <w:r w:rsidR="001A4B59">
              <w:rPr>
                <w:sz w:val="24"/>
                <w:szCs w:val="24"/>
              </w:rPr>
              <w:t>)22-4-01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работы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4421E">
              <w:rPr>
                <w:sz w:val="24"/>
                <w:szCs w:val="24"/>
              </w:rPr>
              <w:t xml:space="preserve">  </w:t>
            </w:r>
            <w:r w:rsidR="00FE20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09.00-17.00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55520F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</w:t>
            </w:r>
            <w:r w:rsidR="001A4B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8(3884</w:t>
            </w:r>
            <w:r w:rsidR="0055520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)22-3-4</w:t>
            </w:r>
            <w:r w:rsidR="0055520F">
              <w:rPr>
                <w:sz w:val="24"/>
                <w:szCs w:val="24"/>
              </w:rPr>
              <w:t>6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5C6B3B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Шаркова</w:t>
            </w:r>
            <w:proofErr w:type="spellEnd"/>
            <w:r>
              <w:rPr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sz w:val="24"/>
                <w:szCs w:val="24"/>
              </w:rPr>
              <w:t>Бербешовна</w:t>
            </w:r>
            <w:proofErr w:type="spellEnd"/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55520F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</w:t>
            </w:r>
            <w:r w:rsidR="001A4B59">
              <w:rPr>
                <w:sz w:val="24"/>
                <w:szCs w:val="24"/>
              </w:rPr>
              <w:t>кономическ</w:t>
            </w:r>
            <w:r>
              <w:rPr>
                <w:sz w:val="24"/>
                <w:szCs w:val="24"/>
              </w:rPr>
              <w:t>ого</w:t>
            </w:r>
            <w:r w:rsidR="001A4B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 w:rsidR="00C76EFF">
              <w:rPr>
                <w:sz w:val="24"/>
                <w:szCs w:val="24"/>
              </w:rPr>
              <w:t xml:space="preserve"> и прогнозирования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8(3884</w:t>
            </w:r>
            <w:r w:rsidR="00FE20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 22-</w:t>
            </w:r>
            <w:r w:rsidR="007E6197">
              <w:rPr>
                <w:sz w:val="24"/>
                <w:szCs w:val="24"/>
              </w:rPr>
              <w:t>2-63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C76EFF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</w:t>
            </w:r>
            <w:r w:rsidR="005552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55520F">
              <w:rPr>
                <w:sz w:val="24"/>
                <w:szCs w:val="24"/>
              </w:rPr>
              <w:t>лавы</w:t>
            </w:r>
            <w:r>
              <w:rPr>
                <w:sz w:val="24"/>
                <w:szCs w:val="24"/>
              </w:rPr>
              <w:t xml:space="preserve"> Администрации МО «Усть-Коксинский район»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55520F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Ольга Матвеевна</w:t>
            </w:r>
          </w:p>
        </w:tc>
      </w:tr>
      <w:tr w:rsidR="001A4B59" w:rsidTr="00614C5C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55520F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="001A4B59">
              <w:rPr>
                <w:sz w:val="24"/>
                <w:szCs w:val="24"/>
              </w:rPr>
              <w:t>земельн</w:t>
            </w:r>
            <w:r>
              <w:rPr>
                <w:sz w:val="24"/>
                <w:szCs w:val="24"/>
              </w:rPr>
              <w:t xml:space="preserve">ым </w:t>
            </w:r>
            <w:r w:rsidR="001A4B59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ям</w:t>
            </w:r>
            <w:r w:rsidR="001A4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59" w:rsidRDefault="00C76EFF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 w:rsidRPr="00C76EFF">
              <w:rPr>
                <w:sz w:val="24"/>
                <w:szCs w:val="24"/>
              </w:rPr>
              <w:t>8 (38848)22021</w:t>
            </w:r>
          </w:p>
        </w:tc>
      </w:tr>
      <w:tr w:rsidR="001A4B59" w:rsidTr="00614C5C">
        <w:trPr>
          <w:trHeight w:val="37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8F1" w:rsidRDefault="00763923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Косинова</w:t>
            </w:r>
            <w:proofErr w:type="spellEnd"/>
            <w:r>
              <w:rPr>
                <w:sz w:val="24"/>
                <w:szCs w:val="24"/>
              </w:rPr>
              <w:t xml:space="preserve"> Елена Викторовна</w:t>
            </w:r>
          </w:p>
          <w:p w:rsidR="001A4B59" w:rsidRDefault="001A4B59" w:rsidP="003F7DAE">
            <w:pPr>
              <w:widowControl w:val="0"/>
              <w:autoSpaceDE w:val="0"/>
              <w:autoSpaceDN w:val="0"/>
              <w:adjustRightInd w:val="0"/>
              <w:spacing w:after="160"/>
              <w:ind w:firstLine="721"/>
              <w:jc w:val="both"/>
              <w:rPr>
                <w:sz w:val="24"/>
                <w:szCs w:val="24"/>
              </w:rPr>
            </w:pPr>
          </w:p>
        </w:tc>
      </w:tr>
    </w:tbl>
    <w:p w:rsidR="001A4B59" w:rsidRDefault="001A4B59" w:rsidP="003F7DAE">
      <w:pPr>
        <w:spacing w:after="160"/>
        <w:rPr>
          <w:sz w:val="24"/>
          <w:szCs w:val="24"/>
        </w:rPr>
      </w:pPr>
    </w:p>
    <w:p w:rsidR="001128F0" w:rsidRDefault="001128F0" w:rsidP="003F7DAE">
      <w:pPr>
        <w:spacing w:after="160"/>
        <w:rPr>
          <w:sz w:val="24"/>
          <w:szCs w:val="24"/>
        </w:rPr>
      </w:pPr>
    </w:p>
    <w:p w:rsidR="00492727" w:rsidRDefault="00E36106" w:rsidP="003F7DAE">
      <w:pPr>
        <w:pStyle w:val="4"/>
        <w:tabs>
          <w:tab w:val="left" w:pos="720"/>
        </w:tabs>
        <w:ind w:left="567"/>
      </w:pPr>
      <w:r>
        <w:t xml:space="preserve">1.1 </w:t>
      </w:r>
      <w:r w:rsidR="00492727">
        <w:t>Географи</w:t>
      </w:r>
      <w:r>
        <w:t>я</w:t>
      </w:r>
    </w:p>
    <w:p w:rsidR="00B9412F" w:rsidRDefault="00B9412F" w:rsidP="003F7DAE">
      <w:pPr>
        <w:tabs>
          <w:tab w:val="left" w:pos="720"/>
        </w:tabs>
        <w:jc w:val="both"/>
      </w:pPr>
    </w:p>
    <w:p w:rsidR="001128F0" w:rsidRDefault="00A224FA" w:rsidP="003F7DAE">
      <w:pPr>
        <w:tabs>
          <w:tab w:val="left" w:pos="7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5940" cy="2964180"/>
            <wp:effectExtent l="19050" t="0" r="3810" b="0"/>
            <wp:docPr id="1" name="Рисунок 1" descr="admm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map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065" w:rsidRDefault="00A224FA" w:rsidP="003F7DAE">
      <w:pPr>
        <w:tabs>
          <w:tab w:val="left" w:pos="7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41520" cy="3627120"/>
            <wp:effectExtent l="19050" t="0" r="0" b="0"/>
            <wp:docPr id="2" name="Рисунок 2" descr="Общи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ий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3B" w:rsidRDefault="00215065" w:rsidP="003F7DAE">
      <w:pPr>
        <w:pStyle w:val="a7"/>
        <w:tabs>
          <w:tab w:val="left" w:pos="720"/>
        </w:tabs>
        <w:ind w:firstLine="0"/>
      </w:pPr>
      <w:r>
        <w:t xml:space="preserve">          Усть</w:t>
      </w:r>
      <w:r w:rsidR="00201A3B">
        <w:t xml:space="preserve">-Коксинский район образован 16 сентября 1924 года, расположен в юго-западной части Республики Алтай </w:t>
      </w:r>
      <w:r w:rsidR="00201A3B">
        <w:rPr>
          <w:rFonts w:ascii="TimesNewRoman" w:hAnsi="TimesNewRoman"/>
        </w:rPr>
        <w:t>и граничит с районами Республики Алтай: Усть-</w:t>
      </w:r>
      <w:proofErr w:type="spellStart"/>
      <w:r w:rsidR="00201A3B">
        <w:rPr>
          <w:rFonts w:ascii="TimesNewRoman" w:hAnsi="TimesNewRoman"/>
        </w:rPr>
        <w:t>Канским</w:t>
      </w:r>
      <w:proofErr w:type="spellEnd"/>
      <w:r w:rsidR="00201A3B">
        <w:rPr>
          <w:rFonts w:ascii="TimesNewRoman" w:hAnsi="TimesNewRoman"/>
        </w:rPr>
        <w:t xml:space="preserve">, </w:t>
      </w:r>
      <w:proofErr w:type="spellStart"/>
      <w:r w:rsidR="00201A3B">
        <w:rPr>
          <w:rFonts w:ascii="TimesNewRoman" w:hAnsi="TimesNewRoman"/>
        </w:rPr>
        <w:t>Онгу</w:t>
      </w:r>
      <w:r w:rsidR="002625E1">
        <w:rPr>
          <w:rFonts w:ascii="TimesNewRoman" w:hAnsi="TimesNewRoman"/>
        </w:rPr>
        <w:t>дайским</w:t>
      </w:r>
      <w:proofErr w:type="spellEnd"/>
      <w:r w:rsidR="002625E1">
        <w:rPr>
          <w:rFonts w:ascii="TimesNewRoman" w:hAnsi="TimesNewRoman"/>
        </w:rPr>
        <w:t xml:space="preserve"> и Кош-</w:t>
      </w:r>
      <w:proofErr w:type="spellStart"/>
      <w:r w:rsidR="002625E1">
        <w:rPr>
          <w:rFonts w:ascii="TimesNewRoman" w:hAnsi="TimesNewRoman"/>
        </w:rPr>
        <w:t>Агачским</w:t>
      </w:r>
      <w:proofErr w:type="spellEnd"/>
      <w:r w:rsidR="00201A3B">
        <w:rPr>
          <w:rFonts w:ascii="TimesNewRoman" w:hAnsi="TimesNewRoman"/>
        </w:rPr>
        <w:t xml:space="preserve"> и имеет довольно протяженную внешнюю границу с Республикой Казахстан. </w:t>
      </w:r>
      <w:r w:rsidR="00201A3B">
        <w:t xml:space="preserve">Территория района полностью охватывает бассейн верхнего течения р. Катунь и в основном представляет собой высокогорный район. </w:t>
      </w:r>
    </w:p>
    <w:p w:rsidR="00201A3B" w:rsidRPr="00201A3B" w:rsidRDefault="00201A3B" w:rsidP="003F7DAE">
      <w:pPr>
        <w:tabs>
          <w:tab w:val="left" w:pos="720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Pr="00201A3B">
        <w:rPr>
          <w:rFonts w:cs="Courier New"/>
          <w:sz w:val="28"/>
          <w:szCs w:val="28"/>
        </w:rPr>
        <w:t>Площадь Усть-Ко</w:t>
      </w:r>
      <w:r w:rsidR="005C6B3B">
        <w:rPr>
          <w:rFonts w:cs="Courier New"/>
          <w:sz w:val="28"/>
          <w:szCs w:val="28"/>
        </w:rPr>
        <w:t>ксинского района составляет 12910</w:t>
      </w:r>
      <w:r w:rsidRPr="00201A3B">
        <w:rPr>
          <w:rFonts w:cs="Courier New"/>
          <w:sz w:val="28"/>
          <w:szCs w:val="28"/>
        </w:rPr>
        <w:t xml:space="preserve"> кв. км, что составляет 13,9% от общей площади Республики Алтай. </w:t>
      </w:r>
    </w:p>
    <w:p w:rsidR="00201A3B" w:rsidRPr="00201A3B" w:rsidRDefault="00201A3B" w:rsidP="003F7DAE">
      <w:pPr>
        <w:pStyle w:val="3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1A3B">
        <w:rPr>
          <w:sz w:val="28"/>
          <w:szCs w:val="28"/>
        </w:rPr>
        <w:t xml:space="preserve">Районный центр </w:t>
      </w:r>
      <w:proofErr w:type="gramStart"/>
      <w:r w:rsidRPr="00201A3B">
        <w:rPr>
          <w:sz w:val="28"/>
          <w:szCs w:val="28"/>
        </w:rPr>
        <w:t>с</w:t>
      </w:r>
      <w:proofErr w:type="gramEnd"/>
      <w:r w:rsidRPr="00201A3B">
        <w:rPr>
          <w:sz w:val="28"/>
          <w:szCs w:val="28"/>
        </w:rPr>
        <w:t xml:space="preserve">. </w:t>
      </w:r>
      <w:proofErr w:type="gramStart"/>
      <w:r w:rsidRPr="00201A3B">
        <w:rPr>
          <w:sz w:val="28"/>
          <w:szCs w:val="28"/>
        </w:rPr>
        <w:t>Усть-Кокса</w:t>
      </w:r>
      <w:proofErr w:type="gramEnd"/>
      <w:r w:rsidRPr="00201A3B">
        <w:rPr>
          <w:sz w:val="28"/>
          <w:szCs w:val="28"/>
        </w:rPr>
        <w:t xml:space="preserve"> основан в </w:t>
      </w:r>
      <w:smartTag w:uri="urn:schemas-microsoft-com:office:smarttags" w:element="metricconverter">
        <w:smartTagPr>
          <w:attr w:name="ProductID" w:val="1807 г"/>
        </w:smartTagPr>
        <w:r w:rsidRPr="00201A3B">
          <w:rPr>
            <w:sz w:val="28"/>
            <w:szCs w:val="28"/>
          </w:rPr>
          <w:t>1807 г</w:t>
        </w:r>
      </w:smartTag>
      <w:r>
        <w:rPr>
          <w:sz w:val="28"/>
          <w:szCs w:val="28"/>
        </w:rPr>
        <w:t xml:space="preserve">. Расстояние до </w:t>
      </w:r>
      <w:r w:rsidRPr="00201A3B">
        <w:rPr>
          <w:sz w:val="28"/>
          <w:szCs w:val="28"/>
        </w:rPr>
        <w:t xml:space="preserve">республиканского центра составляет </w:t>
      </w:r>
      <w:smartTag w:uri="urn:schemas-microsoft-com:office:smarttags" w:element="metricconverter">
        <w:smartTagPr>
          <w:attr w:name="ProductID" w:val="404 км"/>
        </w:smartTagPr>
        <w:r w:rsidRPr="00201A3B">
          <w:rPr>
            <w:sz w:val="28"/>
            <w:szCs w:val="28"/>
          </w:rPr>
          <w:t>404 км</w:t>
        </w:r>
      </w:smartTag>
      <w:r w:rsidRPr="00201A3B">
        <w:rPr>
          <w:sz w:val="28"/>
          <w:szCs w:val="28"/>
        </w:rPr>
        <w:t xml:space="preserve">, до железнодорожной станции г. Бийск – </w:t>
      </w:r>
      <w:smartTag w:uri="urn:schemas-microsoft-com:office:smarttags" w:element="metricconverter">
        <w:smartTagPr>
          <w:attr w:name="ProductID" w:val="502 км"/>
        </w:smartTagPr>
        <w:r w:rsidRPr="00201A3B">
          <w:rPr>
            <w:sz w:val="28"/>
            <w:szCs w:val="28"/>
          </w:rPr>
          <w:t>502 км</w:t>
        </w:r>
      </w:smartTag>
      <w:r w:rsidRPr="00201A3B">
        <w:rPr>
          <w:sz w:val="28"/>
          <w:szCs w:val="28"/>
        </w:rPr>
        <w:t>. Усть-Коксинский район является одним из самых отдаленных районов республики, наряду с Кош-</w:t>
      </w:r>
      <w:proofErr w:type="spellStart"/>
      <w:r w:rsidRPr="00201A3B">
        <w:rPr>
          <w:sz w:val="28"/>
          <w:szCs w:val="28"/>
        </w:rPr>
        <w:t>Агачским</w:t>
      </w:r>
      <w:proofErr w:type="spellEnd"/>
      <w:r w:rsidRPr="00201A3B">
        <w:rPr>
          <w:sz w:val="28"/>
          <w:szCs w:val="28"/>
        </w:rPr>
        <w:t xml:space="preserve"> и </w:t>
      </w:r>
      <w:proofErr w:type="spellStart"/>
      <w:r w:rsidRPr="00201A3B">
        <w:rPr>
          <w:sz w:val="28"/>
          <w:szCs w:val="28"/>
        </w:rPr>
        <w:t>Улаганским</w:t>
      </w:r>
      <w:proofErr w:type="spellEnd"/>
      <w:r w:rsidRPr="00201A3B">
        <w:rPr>
          <w:sz w:val="28"/>
          <w:szCs w:val="28"/>
        </w:rPr>
        <w:t xml:space="preserve"> районами.</w:t>
      </w:r>
    </w:p>
    <w:p w:rsidR="00201A3B" w:rsidRPr="00201A3B" w:rsidRDefault="00201A3B" w:rsidP="003F7DAE">
      <w:pPr>
        <w:pStyle w:val="20"/>
        <w:tabs>
          <w:tab w:val="left" w:pos="720"/>
        </w:tabs>
        <w:rPr>
          <w:rFonts w:cs="Courier New"/>
          <w:b w:val="0"/>
        </w:rPr>
      </w:pPr>
      <w:r w:rsidRPr="00201A3B">
        <w:rPr>
          <w:rFonts w:cs="Courier New"/>
          <w:b w:val="0"/>
        </w:rPr>
        <w:t>В состав муниципального образования входит 9 сельских поселений, на территории которых расположены 42 населенных пункта (самое большое количество населенных пунктов среди районов республики)</w:t>
      </w:r>
    </w:p>
    <w:p w:rsidR="007953DE" w:rsidRPr="00262170" w:rsidRDefault="00201A3B" w:rsidP="007953DE">
      <w:pPr>
        <w:shd w:val="clear" w:color="auto" w:fill="FFFFFF"/>
        <w:tabs>
          <w:tab w:val="left" w:pos="720"/>
        </w:tabs>
        <w:ind w:left="5"/>
        <w:jc w:val="both"/>
        <w:rPr>
          <w:bCs/>
          <w:sz w:val="28"/>
        </w:rPr>
      </w:pPr>
      <w:r>
        <w:rPr>
          <w:spacing w:val="2"/>
          <w:sz w:val="28"/>
          <w:szCs w:val="28"/>
        </w:rPr>
        <w:lastRenderedPageBreak/>
        <w:tab/>
      </w:r>
      <w:r w:rsidR="00492727" w:rsidRPr="00262170">
        <w:rPr>
          <w:sz w:val="28"/>
          <w:szCs w:val="28"/>
        </w:rPr>
        <w:t xml:space="preserve">Климат </w:t>
      </w:r>
      <w:r w:rsidR="00262170" w:rsidRPr="00262170">
        <w:rPr>
          <w:sz w:val="28"/>
          <w:szCs w:val="28"/>
        </w:rPr>
        <w:t>Усть-Коксинского района</w:t>
      </w:r>
      <w:r w:rsidR="0095132B">
        <w:rPr>
          <w:sz w:val="28"/>
          <w:szCs w:val="28"/>
        </w:rPr>
        <w:t>,</w:t>
      </w:r>
      <w:r w:rsidR="00262170" w:rsidRPr="00262170">
        <w:rPr>
          <w:sz w:val="28"/>
          <w:szCs w:val="28"/>
        </w:rPr>
        <w:t xml:space="preserve"> как и на всей территории </w:t>
      </w:r>
      <w:proofErr w:type="gramStart"/>
      <w:r w:rsidR="00262170" w:rsidRPr="00262170">
        <w:rPr>
          <w:sz w:val="28"/>
          <w:szCs w:val="28"/>
        </w:rPr>
        <w:t>Республики</w:t>
      </w:r>
      <w:proofErr w:type="gramEnd"/>
      <w:r w:rsidR="00262170" w:rsidRPr="00262170">
        <w:rPr>
          <w:sz w:val="28"/>
          <w:szCs w:val="28"/>
        </w:rPr>
        <w:t xml:space="preserve"> Алтай</w:t>
      </w:r>
      <w:r w:rsidR="0095132B">
        <w:rPr>
          <w:sz w:val="28"/>
          <w:szCs w:val="28"/>
        </w:rPr>
        <w:t>,</w:t>
      </w:r>
      <w:r w:rsidR="00492727" w:rsidRPr="00262170">
        <w:rPr>
          <w:sz w:val="28"/>
          <w:szCs w:val="28"/>
        </w:rPr>
        <w:t xml:space="preserve"> резко-континентальный, что объясняется географическим положением территории, расположенной почти в центре Азиатского материка и большой удаленностью от обширных водных бассейнов.</w:t>
      </w:r>
      <w:r w:rsidR="00492727" w:rsidRPr="00262170">
        <w:rPr>
          <w:sz w:val="28"/>
          <w:szCs w:val="28"/>
        </w:rPr>
        <w:tab/>
      </w:r>
    </w:p>
    <w:p w:rsidR="00492727" w:rsidRPr="00262170" w:rsidRDefault="00492727" w:rsidP="003F7DAE">
      <w:pPr>
        <w:tabs>
          <w:tab w:val="left" w:pos="720"/>
        </w:tabs>
        <w:ind w:firstLine="708"/>
        <w:jc w:val="both"/>
        <w:rPr>
          <w:bCs/>
          <w:sz w:val="28"/>
        </w:rPr>
      </w:pPr>
    </w:p>
    <w:p w:rsidR="00492727" w:rsidRPr="00E36106" w:rsidRDefault="00492727" w:rsidP="003F7DAE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E36106">
        <w:rPr>
          <w:bCs/>
          <w:sz w:val="28"/>
        </w:rPr>
        <w:t>При</w:t>
      </w:r>
      <w:r w:rsidR="00E36106">
        <w:rPr>
          <w:bCs/>
          <w:sz w:val="28"/>
        </w:rPr>
        <w:t>родные ресурсы:</w:t>
      </w:r>
      <w:r w:rsidRPr="00E36106">
        <w:rPr>
          <w:sz w:val="28"/>
          <w:szCs w:val="28"/>
        </w:rPr>
        <w:t xml:space="preserve">  </w:t>
      </w:r>
    </w:p>
    <w:p w:rsidR="00492727" w:rsidRPr="00105436" w:rsidRDefault="00492727" w:rsidP="003F7DAE">
      <w:pPr>
        <w:numPr>
          <w:ilvl w:val="0"/>
          <w:numId w:val="7"/>
        </w:numPr>
        <w:tabs>
          <w:tab w:val="left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105436">
        <w:rPr>
          <w:sz w:val="28"/>
          <w:szCs w:val="28"/>
        </w:rPr>
        <w:t xml:space="preserve">Общие лесные ресурсы — </w:t>
      </w:r>
      <w:r w:rsidR="00855F87" w:rsidRPr="00105436">
        <w:rPr>
          <w:sz w:val="28"/>
          <w:szCs w:val="28"/>
        </w:rPr>
        <w:t>85817,8 тыс.</w:t>
      </w:r>
      <w:r w:rsidR="00855F87" w:rsidRPr="00105436">
        <w:rPr>
          <w:color w:val="FF0000"/>
          <w:sz w:val="28"/>
          <w:szCs w:val="28"/>
        </w:rPr>
        <w:t xml:space="preserve"> </w:t>
      </w:r>
      <w:r w:rsidR="00855F87" w:rsidRPr="00105436">
        <w:rPr>
          <w:sz w:val="28"/>
          <w:szCs w:val="28"/>
        </w:rPr>
        <w:t>м</w:t>
      </w:r>
      <w:r w:rsidR="00855F87" w:rsidRPr="00105436">
        <w:rPr>
          <w:sz w:val="28"/>
          <w:szCs w:val="28"/>
          <w:vertAlign w:val="superscript"/>
        </w:rPr>
        <w:t>3</w:t>
      </w:r>
      <w:r w:rsidR="00855F87" w:rsidRPr="00105436">
        <w:t>.</w:t>
      </w:r>
      <w:r w:rsidR="00855F87" w:rsidRPr="00105436">
        <w:rPr>
          <w:sz w:val="28"/>
          <w:szCs w:val="28"/>
        </w:rPr>
        <w:t xml:space="preserve"> </w:t>
      </w:r>
      <w:r w:rsidRPr="00105436">
        <w:rPr>
          <w:sz w:val="28"/>
          <w:szCs w:val="28"/>
        </w:rPr>
        <w:t xml:space="preserve"> , в том числе хвойные породы – </w:t>
      </w:r>
      <w:smartTag w:uri="urn:schemas-microsoft-com:office:smarttags" w:element="metricconverter">
        <w:smartTagPr>
          <w:attr w:name="ProductID" w:val="80154,6 м3"/>
        </w:smartTagPr>
        <w:r w:rsidR="00855F87" w:rsidRPr="00105436">
          <w:rPr>
            <w:sz w:val="28"/>
            <w:szCs w:val="28"/>
          </w:rPr>
          <w:t>80154,6</w:t>
        </w:r>
        <w:r w:rsidRPr="00105436">
          <w:rPr>
            <w:color w:val="FF0000"/>
            <w:sz w:val="28"/>
            <w:szCs w:val="28"/>
          </w:rPr>
          <w:t xml:space="preserve"> </w:t>
        </w:r>
        <w:r w:rsidRPr="00105436">
          <w:rPr>
            <w:sz w:val="28"/>
            <w:szCs w:val="28"/>
          </w:rPr>
          <w:t>м</w:t>
        </w:r>
        <w:r w:rsidRPr="00105436">
          <w:rPr>
            <w:sz w:val="28"/>
            <w:szCs w:val="28"/>
            <w:vertAlign w:val="superscript"/>
          </w:rPr>
          <w:t>3</w:t>
        </w:r>
      </w:smartTag>
      <w:r w:rsidRPr="00105436">
        <w:rPr>
          <w:sz w:val="28"/>
          <w:szCs w:val="28"/>
        </w:rPr>
        <w:t xml:space="preserve">. Спелые и перестойные леса — около </w:t>
      </w:r>
      <w:smartTag w:uri="urn:schemas-microsoft-com:office:smarttags" w:element="metricconverter">
        <w:smartTagPr>
          <w:attr w:name="ProductID" w:val="42763,6 м3"/>
        </w:smartTagPr>
        <w:r w:rsidR="00855F87" w:rsidRPr="00105436">
          <w:rPr>
            <w:sz w:val="28"/>
            <w:szCs w:val="28"/>
          </w:rPr>
          <w:t>42763,6</w:t>
        </w:r>
        <w:r w:rsidRPr="00105436">
          <w:rPr>
            <w:sz w:val="28"/>
            <w:szCs w:val="28"/>
          </w:rPr>
          <w:t xml:space="preserve"> м</w:t>
        </w:r>
        <w:r w:rsidRPr="00105436">
          <w:rPr>
            <w:sz w:val="28"/>
            <w:szCs w:val="28"/>
            <w:vertAlign w:val="superscript"/>
          </w:rPr>
          <w:t>3</w:t>
        </w:r>
      </w:smartTag>
      <w:r w:rsidRPr="00105436">
        <w:t>.</w:t>
      </w:r>
    </w:p>
    <w:p w:rsidR="00492727" w:rsidRPr="00105436" w:rsidRDefault="00492727" w:rsidP="003F7DAE">
      <w:pPr>
        <w:numPr>
          <w:ilvl w:val="0"/>
          <w:numId w:val="7"/>
        </w:numPr>
        <w:tabs>
          <w:tab w:val="left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105436">
        <w:rPr>
          <w:sz w:val="28"/>
          <w:szCs w:val="28"/>
        </w:rPr>
        <w:t xml:space="preserve">Площадь закреплённых охотничьих угодий — </w:t>
      </w:r>
      <w:r w:rsidR="00226ECA" w:rsidRPr="00105436">
        <w:rPr>
          <w:sz w:val="28"/>
          <w:szCs w:val="28"/>
        </w:rPr>
        <w:t>1126967</w:t>
      </w:r>
      <w:r w:rsidRPr="00105436">
        <w:rPr>
          <w:color w:val="FF0000"/>
          <w:sz w:val="28"/>
          <w:szCs w:val="28"/>
        </w:rPr>
        <w:t xml:space="preserve"> </w:t>
      </w:r>
      <w:r w:rsidRPr="00105436">
        <w:rPr>
          <w:sz w:val="28"/>
          <w:szCs w:val="28"/>
        </w:rPr>
        <w:t>тыс. га</w:t>
      </w:r>
      <w:r w:rsidR="00226ECA" w:rsidRPr="00105436">
        <w:rPr>
          <w:sz w:val="28"/>
          <w:szCs w:val="28"/>
        </w:rPr>
        <w:t>.</w:t>
      </w:r>
      <w:r w:rsidRPr="00105436">
        <w:rPr>
          <w:sz w:val="28"/>
          <w:szCs w:val="28"/>
        </w:rPr>
        <w:t>  (</w:t>
      </w:r>
      <w:r w:rsidR="00226ECA" w:rsidRPr="00105436">
        <w:rPr>
          <w:sz w:val="28"/>
          <w:szCs w:val="28"/>
        </w:rPr>
        <w:t>131 тыс. га. ЗАО «</w:t>
      </w:r>
      <w:proofErr w:type="spellStart"/>
      <w:r w:rsidR="00226ECA" w:rsidRPr="00105436">
        <w:rPr>
          <w:sz w:val="28"/>
          <w:szCs w:val="28"/>
        </w:rPr>
        <w:t>Уч-Сумер</w:t>
      </w:r>
      <w:proofErr w:type="spellEnd"/>
      <w:r w:rsidR="00226ECA" w:rsidRPr="00105436">
        <w:rPr>
          <w:sz w:val="28"/>
          <w:szCs w:val="28"/>
        </w:rPr>
        <w:t>»)</w:t>
      </w:r>
      <w:r w:rsidRPr="00105436">
        <w:rPr>
          <w:sz w:val="28"/>
          <w:szCs w:val="28"/>
        </w:rPr>
        <w:t xml:space="preserve">. Сельскохозяйственные угодья — около </w:t>
      </w:r>
      <w:r w:rsidR="00E3647B" w:rsidRPr="00105436">
        <w:rPr>
          <w:sz w:val="28"/>
          <w:szCs w:val="28"/>
        </w:rPr>
        <w:t>43,7</w:t>
      </w:r>
      <w:r w:rsidRPr="00105436">
        <w:rPr>
          <w:sz w:val="28"/>
          <w:szCs w:val="28"/>
        </w:rPr>
        <w:t>% от общей площади земель и угодий.</w:t>
      </w:r>
      <w:r w:rsidR="00D92F46" w:rsidRPr="00105436">
        <w:rPr>
          <w:sz w:val="28"/>
          <w:szCs w:val="28"/>
        </w:rPr>
        <w:t xml:space="preserve"> Площадь земель, закрепленных за Катунским государственным природным заповедником – </w:t>
      </w:r>
      <w:smartTag w:uri="urn:schemas-microsoft-com:office:smarttags" w:element="metricconverter">
        <w:smartTagPr>
          <w:attr w:name="ProductID" w:val="151664 га"/>
        </w:smartTagPr>
        <w:r w:rsidR="00D92F46" w:rsidRPr="00105436">
          <w:rPr>
            <w:sz w:val="28"/>
            <w:szCs w:val="28"/>
          </w:rPr>
          <w:t>151664 га</w:t>
        </w:r>
      </w:smartTag>
      <w:r w:rsidR="00D92F46" w:rsidRPr="00105436">
        <w:rPr>
          <w:sz w:val="28"/>
          <w:szCs w:val="28"/>
        </w:rPr>
        <w:t>.</w:t>
      </w:r>
    </w:p>
    <w:p w:rsidR="000D2F97" w:rsidRDefault="00492727" w:rsidP="003F7DAE">
      <w:pPr>
        <w:numPr>
          <w:ilvl w:val="0"/>
          <w:numId w:val="7"/>
        </w:numPr>
        <w:tabs>
          <w:tab w:val="left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262170">
        <w:rPr>
          <w:sz w:val="28"/>
          <w:szCs w:val="28"/>
        </w:rPr>
        <w:t>Разнообразие видового состава животных (80 видов млекопитающих, около 300 видов птиц, из которых около 250 гнездящихся, 11 видов земноводных и пресмыкающихся, 44 вида рыб), 67 видов промысловых зверей и птиц</w:t>
      </w:r>
      <w:r w:rsidR="000D2F97">
        <w:rPr>
          <w:sz w:val="28"/>
          <w:szCs w:val="28"/>
        </w:rPr>
        <w:t>.</w:t>
      </w:r>
    </w:p>
    <w:p w:rsidR="0075779F" w:rsidRPr="0075779F" w:rsidRDefault="00492727" w:rsidP="003F7DAE">
      <w:pPr>
        <w:numPr>
          <w:ilvl w:val="0"/>
          <w:numId w:val="7"/>
        </w:numPr>
        <w:tabs>
          <w:tab w:val="left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262170">
        <w:rPr>
          <w:sz w:val="28"/>
          <w:szCs w:val="28"/>
        </w:rPr>
        <w:t>Растительные ресурсы — более 3 тыс. видов высших растений, из них 200 видов растений-эндемиков, встречающихся только в горах Алтая. Суммарные валовые запасы лекарственных растений</w:t>
      </w:r>
      <w:r w:rsidR="0075779F">
        <w:rPr>
          <w:sz w:val="28"/>
          <w:szCs w:val="28"/>
        </w:rPr>
        <w:t xml:space="preserve">, рекомендуемых к </w:t>
      </w:r>
      <w:r w:rsidR="0075779F" w:rsidRPr="0075779F">
        <w:rPr>
          <w:sz w:val="28"/>
          <w:szCs w:val="28"/>
        </w:rPr>
        <w:t>заготовке – 11384,5 тыс</w:t>
      </w:r>
      <w:r w:rsidR="0075779F">
        <w:rPr>
          <w:sz w:val="28"/>
          <w:szCs w:val="28"/>
        </w:rPr>
        <w:t>.</w:t>
      </w:r>
      <w:r w:rsidRPr="0075779F">
        <w:rPr>
          <w:sz w:val="28"/>
          <w:szCs w:val="28"/>
        </w:rPr>
        <w:t xml:space="preserve"> тонн</w:t>
      </w:r>
      <w:r w:rsidR="0075779F" w:rsidRPr="0075779F">
        <w:rPr>
          <w:sz w:val="28"/>
          <w:szCs w:val="28"/>
        </w:rPr>
        <w:t>.</w:t>
      </w:r>
    </w:p>
    <w:p w:rsidR="00492727" w:rsidRPr="00262170" w:rsidRDefault="00492727" w:rsidP="003F7DAE">
      <w:pPr>
        <w:numPr>
          <w:ilvl w:val="0"/>
          <w:numId w:val="7"/>
        </w:numPr>
        <w:tabs>
          <w:tab w:val="left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262170">
        <w:rPr>
          <w:sz w:val="28"/>
          <w:szCs w:val="28"/>
        </w:rPr>
        <w:t xml:space="preserve">Часть разнообразных минеральных ресурсов имеет промышленное значение — уголь, железо, золото, серебро, ртуть, вольфрам, литий, а также строительные материалы и </w:t>
      </w:r>
      <w:r w:rsidR="000D2F97">
        <w:rPr>
          <w:sz w:val="28"/>
          <w:szCs w:val="28"/>
        </w:rPr>
        <w:t>минеральные</w:t>
      </w:r>
      <w:r w:rsidRPr="00262170">
        <w:rPr>
          <w:sz w:val="28"/>
          <w:szCs w:val="28"/>
        </w:rPr>
        <w:t xml:space="preserve"> воды. Выявлены залежи почти всех видов строительных материалов, ювелирно-поделочных, декоративных и коллекционных камней. </w:t>
      </w:r>
    </w:p>
    <w:p w:rsidR="00683A78" w:rsidRPr="00683A78" w:rsidRDefault="00683A78" w:rsidP="003F7DAE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pacing w:val="-1"/>
          <w:sz w:val="28"/>
          <w:szCs w:val="28"/>
        </w:rPr>
      </w:pPr>
      <w:r w:rsidRPr="00683A78">
        <w:rPr>
          <w:color w:val="000000"/>
          <w:spacing w:val="-1"/>
          <w:sz w:val="28"/>
          <w:szCs w:val="28"/>
        </w:rPr>
        <w:t>Большое разнообразие рельефа, климата и растительности, резкие колебания относительных высот, вызывают формирование почвенного покрова в виде пестрого сочетания типов, имеющих различных ход почвообразовательного процесса.</w:t>
      </w:r>
    </w:p>
    <w:p w:rsidR="00683A78" w:rsidRPr="00683A78" w:rsidRDefault="00683A78" w:rsidP="003F7DAE">
      <w:pPr>
        <w:shd w:val="clear" w:color="auto" w:fill="FFFFFF"/>
        <w:tabs>
          <w:tab w:val="left" w:pos="720"/>
        </w:tabs>
        <w:ind w:firstLine="720"/>
        <w:jc w:val="both"/>
        <w:rPr>
          <w:spacing w:val="-2"/>
          <w:sz w:val="28"/>
          <w:szCs w:val="28"/>
        </w:rPr>
      </w:pPr>
      <w:r w:rsidRPr="00683A78">
        <w:rPr>
          <w:color w:val="000000"/>
          <w:spacing w:val="-1"/>
          <w:sz w:val="28"/>
          <w:szCs w:val="28"/>
        </w:rPr>
        <w:t xml:space="preserve">В Усть-Коксинском районе долины и террасы рек Катунь, Кокса и их притоков представлены почвами черноземного типа. В районе в долинах рек Катунь, Кокса распространены березовые леса в комплексе с суходольными лугами с кустарниками, выше по вертикали преобладают лиственничные, на северных склонах горно-таежного пояса распространены кедровые леса, в средней полосе </w:t>
      </w:r>
      <w:r w:rsidRPr="00683A78">
        <w:rPr>
          <w:spacing w:val="-1"/>
          <w:sz w:val="28"/>
          <w:szCs w:val="28"/>
        </w:rPr>
        <w:t xml:space="preserve">преобладают темнохвойные леса. </w:t>
      </w:r>
      <w:r w:rsidRPr="00683A78">
        <w:rPr>
          <w:spacing w:val="-2"/>
          <w:sz w:val="28"/>
          <w:szCs w:val="28"/>
        </w:rPr>
        <w:t>Для Усть-Коксинского района лесистость составляет 35%, для горных районов это низкий показатель.</w:t>
      </w:r>
    </w:p>
    <w:p w:rsidR="00683A78" w:rsidRPr="00683A78" w:rsidRDefault="00683A78" w:rsidP="003F7DAE">
      <w:pPr>
        <w:shd w:val="clear" w:color="auto" w:fill="FFFFFF"/>
        <w:tabs>
          <w:tab w:val="left" w:pos="720"/>
        </w:tabs>
        <w:ind w:firstLine="720"/>
        <w:jc w:val="both"/>
        <w:rPr>
          <w:spacing w:val="-1"/>
          <w:sz w:val="28"/>
          <w:szCs w:val="28"/>
        </w:rPr>
      </w:pPr>
      <w:r w:rsidRPr="00683A78">
        <w:rPr>
          <w:spacing w:val="-1"/>
          <w:sz w:val="28"/>
          <w:szCs w:val="28"/>
        </w:rPr>
        <w:t xml:space="preserve">Основу пахотных угодий Усть-Коксинского района составляют черноземы разных подтипов и видов. </w:t>
      </w:r>
    </w:p>
    <w:p w:rsidR="00683A78" w:rsidRPr="00683A78" w:rsidRDefault="00683A78" w:rsidP="003F7DAE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pacing w:val="-1"/>
          <w:sz w:val="28"/>
          <w:szCs w:val="28"/>
        </w:rPr>
      </w:pPr>
      <w:r w:rsidRPr="00683A78">
        <w:rPr>
          <w:spacing w:val="-1"/>
          <w:sz w:val="28"/>
          <w:szCs w:val="28"/>
        </w:rPr>
        <w:t>Недостаточная увлажненность, часто повторяющиеся весенние засухи и короткий вегетационный период не обеспечивают получение стабильных урожаев зерновых культур. В этой связи водные ресурсы как сырье, как среда обитания, как рекреационный ресурс, как ресурс, используемый для получения энергии, как продукт питания человека выступают в качестве ресурсной основы</w:t>
      </w:r>
      <w:r w:rsidRPr="00683A78">
        <w:rPr>
          <w:color w:val="000000"/>
          <w:spacing w:val="-1"/>
          <w:sz w:val="28"/>
          <w:szCs w:val="28"/>
        </w:rPr>
        <w:t xml:space="preserve"> успешной деятельности всех отраслей экономики и социальной сферы. </w:t>
      </w:r>
    </w:p>
    <w:p w:rsidR="00683A78" w:rsidRPr="00683A78" w:rsidRDefault="00683A78" w:rsidP="003F7DAE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pacing w:val="-1"/>
          <w:sz w:val="28"/>
          <w:szCs w:val="28"/>
        </w:rPr>
      </w:pPr>
      <w:r w:rsidRPr="00683A78">
        <w:rPr>
          <w:color w:val="000000"/>
          <w:spacing w:val="-1"/>
          <w:sz w:val="28"/>
          <w:szCs w:val="28"/>
        </w:rPr>
        <w:t xml:space="preserve">Все реки Усть-Коксинского района относятся к бассейну реки Катунь, а притоки к рекам второго порядка. </w:t>
      </w:r>
    </w:p>
    <w:p w:rsidR="00683A78" w:rsidRPr="00683A78" w:rsidRDefault="00683A78" w:rsidP="003F7DAE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pacing w:val="-1"/>
          <w:sz w:val="28"/>
          <w:szCs w:val="28"/>
        </w:rPr>
      </w:pPr>
      <w:r w:rsidRPr="00683A78">
        <w:rPr>
          <w:color w:val="000000"/>
          <w:spacing w:val="-1"/>
          <w:sz w:val="28"/>
          <w:szCs w:val="28"/>
        </w:rPr>
        <w:t>В питании рек основной долей являются ледники, талые воды снегов.</w:t>
      </w:r>
    </w:p>
    <w:p w:rsidR="00683A78" w:rsidRDefault="00683A78" w:rsidP="003F7DAE">
      <w:pPr>
        <w:tabs>
          <w:tab w:val="left" w:pos="720"/>
        </w:tabs>
        <w:ind w:firstLine="720"/>
        <w:jc w:val="both"/>
        <w:rPr>
          <w:color w:val="333333"/>
          <w:sz w:val="28"/>
          <w:szCs w:val="28"/>
        </w:rPr>
      </w:pPr>
      <w:r w:rsidRPr="00683A78">
        <w:rPr>
          <w:color w:val="333333"/>
          <w:sz w:val="28"/>
          <w:szCs w:val="28"/>
        </w:rPr>
        <w:t>Район богат строительными песками и глиной, лесными ресурсами.</w:t>
      </w:r>
    </w:p>
    <w:p w:rsidR="00763923" w:rsidRDefault="00763923" w:rsidP="003F7DAE">
      <w:pPr>
        <w:tabs>
          <w:tab w:val="left" w:pos="720"/>
        </w:tabs>
        <w:ind w:firstLine="720"/>
        <w:jc w:val="both"/>
        <w:rPr>
          <w:color w:val="333333"/>
          <w:sz w:val="28"/>
          <w:szCs w:val="28"/>
        </w:rPr>
      </w:pPr>
    </w:p>
    <w:p w:rsidR="00CF38C6" w:rsidRDefault="00E36106" w:rsidP="003F7DAE">
      <w:pPr>
        <w:numPr>
          <w:ilvl w:val="0"/>
          <w:numId w:val="22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Основные </w:t>
      </w:r>
      <w:r w:rsidR="00492727" w:rsidRPr="00683A78">
        <w:rPr>
          <w:b/>
          <w:bCs/>
          <w:sz w:val="28"/>
        </w:rPr>
        <w:t xml:space="preserve"> по</w:t>
      </w:r>
      <w:r>
        <w:rPr>
          <w:b/>
          <w:bCs/>
          <w:sz w:val="28"/>
        </w:rPr>
        <w:t>казатели экономического и социального</w:t>
      </w:r>
      <w:r w:rsidR="006B7B73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положения </w:t>
      </w:r>
    </w:p>
    <w:p w:rsidR="00492727" w:rsidRDefault="00DE6F68" w:rsidP="003F7DAE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МО «Усть – Коксинский район»</w:t>
      </w:r>
    </w:p>
    <w:p w:rsidR="00E36106" w:rsidRDefault="00E36106" w:rsidP="003F7DAE">
      <w:pPr>
        <w:tabs>
          <w:tab w:val="left" w:pos="720"/>
        </w:tabs>
        <w:ind w:left="708"/>
        <w:jc w:val="both"/>
        <w:rPr>
          <w:b/>
          <w:bCs/>
          <w:sz w:val="28"/>
        </w:rPr>
      </w:pPr>
      <w:r>
        <w:rPr>
          <w:b/>
          <w:bCs/>
          <w:sz w:val="28"/>
        </w:rPr>
        <w:t>2.1 Население</w:t>
      </w:r>
    </w:p>
    <w:p w:rsidR="008A6509" w:rsidRDefault="00493E0B" w:rsidP="003F7DAE">
      <w:pPr>
        <w:tabs>
          <w:tab w:val="left" w:pos="720"/>
        </w:tabs>
        <w:ind w:left="708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5303520" cy="37294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0" t="8671" r="6850" b="8791"/>
                    <a:stretch/>
                  </pic:blipFill>
                  <pic:spPr bwMode="auto">
                    <a:xfrm>
                      <a:off x="0" y="0"/>
                      <a:ext cx="5307177" cy="3732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509" w:rsidRDefault="008A6509" w:rsidP="003F7DAE">
      <w:pPr>
        <w:tabs>
          <w:tab w:val="left" w:pos="720"/>
        </w:tabs>
        <w:ind w:left="708"/>
        <w:jc w:val="both"/>
        <w:rPr>
          <w:b/>
          <w:bCs/>
          <w:sz w:val="28"/>
        </w:rPr>
      </w:pPr>
    </w:p>
    <w:p w:rsidR="0092519E" w:rsidRPr="006C209A" w:rsidRDefault="00CF38C6" w:rsidP="003F7DAE">
      <w:pPr>
        <w:shd w:val="clear" w:color="auto" w:fill="FFFFFF"/>
        <w:tabs>
          <w:tab w:val="left" w:pos="142"/>
        </w:tabs>
        <w:ind w:left="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519E" w:rsidRPr="00093884">
        <w:rPr>
          <w:sz w:val="28"/>
          <w:szCs w:val="28"/>
        </w:rPr>
        <w:t>Численность постоянного населения МО «Усть</w:t>
      </w:r>
      <w:r w:rsidR="00575605">
        <w:rPr>
          <w:sz w:val="28"/>
          <w:szCs w:val="28"/>
        </w:rPr>
        <w:t>-Коксинский район» на</w:t>
      </w:r>
      <w:r w:rsidR="009E7B2E">
        <w:rPr>
          <w:sz w:val="28"/>
          <w:szCs w:val="28"/>
        </w:rPr>
        <w:t xml:space="preserve"> 01.01.2024 года составила 15662</w:t>
      </w:r>
      <w:r w:rsidR="0092519E" w:rsidRPr="0009388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="001257F4" w:rsidRPr="00B9412F">
        <w:rPr>
          <w:spacing w:val="3"/>
          <w:sz w:val="28"/>
          <w:szCs w:val="28"/>
        </w:rPr>
        <w:t>(</w:t>
      </w:r>
      <w:r w:rsidR="00575605">
        <w:rPr>
          <w:spacing w:val="3"/>
          <w:sz w:val="28"/>
          <w:szCs w:val="28"/>
        </w:rPr>
        <w:t>7,42</w:t>
      </w:r>
      <w:r w:rsidR="001257F4">
        <w:rPr>
          <w:spacing w:val="3"/>
          <w:sz w:val="28"/>
          <w:szCs w:val="28"/>
        </w:rPr>
        <w:t>%</w:t>
      </w:r>
      <w:r w:rsidR="001257F4" w:rsidRPr="00B9412F">
        <w:rPr>
          <w:spacing w:val="3"/>
          <w:sz w:val="28"/>
          <w:szCs w:val="28"/>
        </w:rPr>
        <w:t xml:space="preserve"> от сельского населения республики</w:t>
      </w:r>
      <w:proofErr w:type="gramStart"/>
      <w:r w:rsidR="001257F4" w:rsidRPr="00B9412F">
        <w:rPr>
          <w:spacing w:val="4"/>
          <w:sz w:val="28"/>
          <w:szCs w:val="28"/>
        </w:rPr>
        <w:t>).</w:t>
      </w:r>
      <w:r w:rsidR="0092519E" w:rsidRPr="00093884">
        <w:rPr>
          <w:sz w:val="28"/>
          <w:szCs w:val="28"/>
        </w:rPr>
        <w:t xml:space="preserve">, </w:t>
      </w:r>
      <w:proofErr w:type="gramEnd"/>
      <w:r w:rsidR="0092519E" w:rsidRPr="00093884">
        <w:rPr>
          <w:sz w:val="28"/>
          <w:szCs w:val="28"/>
        </w:rPr>
        <w:t>снижение по от</w:t>
      </w:r>
      <w:r w:rsidR="0061306B">
        <w:rPr>
          <w:sz w:val="28"/>
          <w:szCs w:val="28"/>
        </w:rPr>
        <w:t>н</w:t>
      </w:r>
      <w:r w:rsidR="00575605">
        <w:rPr>
          <w:sz w:val="28"/>
          <w:szCs w:val="28"/>
        </w:rPr>
        <w:t>ошению к предыдущему году н</w:t>
      </w:r>
      <w:r w:rsidR="009E7B2E">
        <w:rPr>
          <w:sz w:val="28"/>
          <w:szCs w:val="28"/>
        </w:rPr>
        <w:t>а 59</w:t>
      </w:r>
      <w:r w:rsidR="0061306B">
        <w:rPr>
          <w:sz w:val="28"/>
          <w:szCs w:val="28"/>
        </w:rPr>
        <w:t xml:space="preserve"> человек (на 0,8</w:t>
      </w:r>
      <w:r w:rsidR="0092519E" w:rsidRPr="00093884">
        <w:rPr>
          <w:sz w:val="28"/>
          <w:szCs w:val="28"/>
        </w:rPr>
        <w:t>%) в связи со снижением рождаемости и миграционной убылью.</w:t>
      </w:r>
      <w:r w:rsidR="0092519E" w:rsidRPr="00992C1F">
        <w:rPr>
          <w:sz w:val="28"/>
          <w:szCs w:val="28"/>
        </w:rPr>
        <w:t xml:space="preserve"> </w:t>
      </w:r>
      <w:r w:rsidR="0092519E" w:rsidRPr="009C0C54">
        <w:rPr>
          <w:sz w:val="28"/>
          <w:szCs w:val="28"/>
        </w:rPr>
        <w:t>Всего на территории района 42 населенных пункта</w:t>
      </w:r>
      <w:r w:rsidR="0092519E" w:rsidRPr="006C209A">
        <w:rPr>
          <w:sz w:val="28"/>
          <w:szCs w:val="28"/>
          <w:lang w:eastAsia="ar-SA"/>
        </w:rPr>
        <w:t xml:space="preserve"> (наибольшее количество населенных пунктов по Республике Алтай). </w:t>
      </w:r>
      <w:r w:rsidR="0092519E">
        <w:rPr>
          <w:sz w:val="28"/>
          <w:szCs w:val="28"/>
          <w:lang w:eastAsia="ar-SA"/>
        </w:rPr>
        <w:t>П</w:t>
      </w:r>
      <w:r w:rsidR="0092519E" w:rsidRPr="006C209A">
        <w:rPr>
          <w:sz w:val="28"/>
          <w:szCs w:val="28"/>
          <w:lang w:eastAsia="ar-SA"/>
        </w:rPr>
        <w:t>лотност</w:t>
      </w:r>
      <w:r w:rsidR="0092519E">
        <w:rPr>
          <w:sz w:val="28"/>
          <w:szCs w:val="28"/>
          <w:lang w:eastAsia="ar-SA"/>
        </w:rPr>
        <w:t>ь</w:t>
      </w:r>
      <w:r w:rsidR="0092519E" w:rsidRPr="006C209A">
        <w:rPr>
          <w:sz w:val="28"/>
          <w:szCs w:val="28"/>
          <w:lang w:eastAsia="ar-SA"/>
        </w:rPr>
        <w:t xml:space="preserve"> населения муниципального образования 1,3 человека на кв. км</w:t>
      </w:r>
      <w:r w:rsidR="0092519E">
        <w:rPr>
          <w:sz w:val="28"/>
          <w:szCs w:val="28"/>
          <w:lang w:eastAsia="ar-SA"/>
        </w:rPr>
        <w:t>.</w:t>
      </w:r>
      <w:r w:rsidR="0092519E" w:rsidRPr="006C209A">
        <w:rPr>
          <w:sz w:val="28"/>
          <w:szCs w:val="28"/>
          <w:lang w:eastAsia="ar-SA"/>
        </w:rPr>
        <w:t xml:space="preserve"> </w:t>
      </w:r>
    </w:p>
    <w:p w:rsidR="00BC702F" w:rsidRDefault="00BC702F" w:rsidP="003F7DAE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</w:rPr>
        <w:tab/>
      </w:r>
      <w:r w:rsidRPr="005E4E05">
        <w:rPr>
          <w:sz w:val="28"/>
          <w:szCs w:val="28"/>
        </w:rPr>
        <w:t>Национальный состав населения: русские 74,2%, алтайцы 23,6%, украинцы 0,5%, казахи 0,3%, немцы 0,7% и прочих национальности 0,7%. Таким образом, большинство представителей двух национальностей: русских и алтайцев – 97,8%.</w:t>
      </w:r>
    </w:p>
    <w:p w:rsidR="00E36106" w:rsidRPr="00093884" w:rsidRDefault="00E36106" w:rsidP="003F7DAE">
      <w:pPr>
        <w:ind w:firstLine="709"/>
        <w:jc w:val="center"/>
        <w:rPr>
          <w:sz w:val="28"/>
          <w:szCs w:val="28"/>
        </w:rPr>
      </w:pPr>
    </w:p>
    <w:p w:rsidR="006B7B73" w:rsidRDefault="009E608F" w:rsidP="003F7DA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="006B7B73" w:rsidRPr="00093884">
        <w:rPr>
          <w:b/>
          <w:bCs/>
          <w:sz w:val="28"/>
          <w:szCs w:val="28"/>
        </w:rPr>
        <w:t>Промышленность</w:t>
      </w:r>
    </w:p>
    <w:p w:rsidR="002E038E" w:rsidRDefault="002E038E" w:rsidP="003F7DA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EC5FBD" w:rsidRDefault="00C57BE2" w:rsidP="00C57BE2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C57BE2">
        <w:rPr>
          <w:sz w:val="28"/>
          <w:szCs w:val="28"/>
          <w:lang w:eastAsia="en-US"/>
        </w:rPr>
        <w:t>Количество предприятий и организаций по «чистым видам» экономической деятельности в сфере промышленности, действ</w:t>
      </w:r>
      <w:r w:rsidR="00532A54">
        <w:rPr>
          <w:sz w:val="28"/>
          <w:szCs w:val="28"/>
          <w:lang w:eastAsia="en-US"/>
        </w:rPr>
        <w:t>ующих по состоянию на 01.01.2024</w:t>
      </w:r>
      <w:r w:rsidRPr="00C57BE2">
        <w:rPr>
          <w:sz w:val="28"/>
          <w:szCs w:val="28"/>
          <w:lang w:eastAsia="en-US"/>
        </w:rPr>
        <w:t xml:space="preserve"> г. по МО « Усть</w:t>
      </w:r>
      <w:r w:rsidR="00A20A1A">
        <w:rPr>
          <w:sz w:val="28"/>
          <w:szCs w:val="28"/>
          <w:lang w:eastAsia="en-US"/>
        </w:rPr>
        <w:t>-Коксинский район», составило 39</w:t>
      </w:r>
      <w:r w:rsidRPr="00C57BE2">
        <w:rPr>
          <w:sz w:val="28"/>
          <w:szCs w:val="28"/>
          <w:lang w:eastAsia="en-US"/>
        </w:rPr>
        <w:t xml:space="preserve"> ед., что </w:t>
      </w:r>
      <w:r w:rsidR="00A20A1A">
        <w:rPr>
          <w:sz w:val="28"/>
          <w:szCs w:val="28"/>
          <w:lang w:eastAsia="en-US"/>
        </w:rPr>
        <w:t>соответствует уровню прошлого года (на 01.01.2023 г. –  39</w:t>
      </w:r>
      <w:r w:rsidRPr="00C57BE2">
        <w:rPr>
          <w:sz w:val="28"/>
          <w:szCs w:val="28"/>
          <w:lang w:eastAsia="en-US"/>
        </w:rPr>
        <w:t xml:space="preserve"> ед.).</w:t>
      </w:r>
    </w:p>
    <w:p w:rsidR="00A20A1A" w:rsidRPr="00A20A1A" w:rsidRDefault="00A20A1A" w:rsidP="00A20A1A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A20A1A">
        <w:rPr>
          <w:sz w:val="28"/>
          <w:szCs w:val="28"/>
          <w:lang w:eastAsia="en-US"/>
        </w:rPr>
        <w:t>В сфере промышленного производства в январе - декабре 2023 года сводный индекс промышленного производства (далее – ИПП) составил 100,3 % (по Республике Алтай – 103,3 %), объем отгруженной промышленными предприятиями продукции – 1,58 млрд. рублей.</w:t>
      </w:r>
    </w:p>
    <w:p w:rsidR="00A20A1A" w:rsidRPr="00A20A1A" w:rsidRDefault="00A20A1A" w:rsidP="00A20A1A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A20A1A">
        <w:rPr>
          <w:sz w:val="28"/>
          <w:szCs w:val="28"/>
          <w:lang w:eastAsia="en-US"/>
        </w:rPr>
        <w:t>По разделу</w:t>
      </w:r>
      <w:proofErr w:type="gramStart"/>
      <w:r w:rsidRPr="00A20A1A">
        <w:rPr>
          <w:sz w:val="28"/>
          <w:szCs w:val="28"/>
          <w:lang w:eastAsia="en-US"/>
        </w:rPr>
        <w:t xml:space="preserve"> В</w:t>
      </w:r>
      <w:proofErr w:type="gramEnd"/>
      <w:r w:rsidRPr="00A20A1A">
        <w:rPr>
          <w:sz w:val="28"/>
          <w:szCs w:val="28"/>
          <w:lang w:eastAsia="en-US"/>
        </w:rPr>
        <w:t xml:space="preserve"> «Добыча полезных ископаемых» рост на (+) 61,1% в сопоставимых ценах,  увеличение производства смеси песчано-гравийной в 2 раза  </w:t>
      </w:r>
      <w:r w:rsidRPr="00A20A1A">
        <w:rPr>
          <w:sz w:val="28"/>
          <w:szCs w:val="28"/>
          <w:lang w:eastAsia="en-US"/>
        </w:rPr>
        <w:lastRenderedPageBreak/>
        <w:t xml:space="preserve">(предприятие </w:t>
      </w:r>
      <w:proofErr w:type="spellStart"/>
      <w:r w:rsidRPr="00A20A1A">
        <w:rPr>
          <w:sz w:val="28"/>
          <w:szCs w:val="28"/>
          <w:lang w:eastAsia="en-US"/>
        </w:rPr>
        <w:t>Автодор</w:t>
      </w:r>
      <w:proofErr w:type="spellEnd"/>
      <w:r w:rsidRPr="00A20A1A">
        <w:rPr>
          <w:sz w:val="28"/>
          <w:szCs w:val="28"/>
          <w:lang w:eastAsia="en-US"/>
        </w:rPr>
        <w:t xml:space="preserve"> РА - строительство  дороги общего пользования регионального значения);</w:t>
      </w:r>
    </w:p>
    <w:p w:rsidR="00A20A1A" w:rsidRDefault="00A20A1A" w:rsidP="00A20A1A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A20A1A">
        <w:rPr>
          <w:sz w:val="28"/>
          <w:szCs w:val="28"/>
          <w:lang w:eastAsia="en-US"/>
        </w:rPr>
        <w:t>по разделу C «Обрабатывающие производства» снижение составило (-) 3,5% за счёт снижения темпов роста по мясу крупного рогатого скота, бар</w:t>
      </w:r>
      <w:r w:rsidR="002E038E">
        <w:rPr>
          <w:sz w:val="28"/>
          <w:szCs w:val="28"/>
          <w:lang w:eastAsia="en-US"/>
        </w:rPr>
        <w:t>анины и полуфабрикатов мясных (</w:t>
      </w:r>
      <w:r w:rsidRPr="00A20A1A">
        <w:rPr>
          <w:sz w:val="28"/>
          <w:szCs w:val="28"/>
          <w:lang w:eastAsia="en-US"/>
        </w:rPr>
        <w:t>ранее объемы отгруженных товаров собственного производства указывали 2 предприятия – Сибирская продовольственная компания филиал «Усть-Коксинский» и СПК «</w:t>
      </w:r>
      <w:proofErr w:type="spellStart"/>
      <w:r w:rsidRPr="00A20A1A">
        <w:rPr>
          <w:sz w:val="28"/>
          <w:szCs w:val="28"/>
          <w:lang w:eastAsia="en-US"/>
        </w:rPr>
        <w:t>Абайский</w:t>
      </w:r>
      <w:proofErr w:type="spellEnd"/>
      <w:r w:rsidRPr="00A20A1A">
        <w:rPr>
          <w:sz w:val="28"/>
          <w:szCs w:val="28"/>
          <w:lang w:eastAsia="en-US"/>
        </w:rPr>
        <w:t>», за  2023 год отгрузка  представлена СПК «</w:t>
      </w:r>
      <w:proofErr w:type="spellStart"/>
      <w:r w:rsidRPr="00A20A1A">
        <w:rPr>
          <w:sz w:val="28"/>
          <w:szCs w:val="28"/>
          <w:lang w:eastAsia="en-US"/>
        </w:rPr>
        <w:t>Абайским</w:t>
      </w:r>
      <w:proofErr w:type="spellEnd"/>
      <w:r w:rsidRPr="00A20A1A">
        <w:rPr>
          <w:sz w:val="28"/>
          <w:szCs w:val="28"/>
          <w:lang w:eastAsia="en-US"/>
        </w:rPr>
        <w:t>», СПК филиал «Усть-Коксинский» прекратили де</w:t>
      </w:r>
      <w:r w:rsidR="002E038E">
        <w:rPr>
          <w:sz w:val="28"/>
          <w:szCs w:val="28"/>
          <w:lang w:eastAsia="en-US"/>
        </w:rPr>
        <w:t>ятельность на территории района</w:t>
      </w:r>
      <w:r w:rsidRPr="00A20A1A">
        <w:rPr>
          <w:sz w:val="28"/>
          <w:szCs w:val="28"/>
          <w:lang w:eastAsia="en-US"/>
        </w:rPr>
        <w:t xml:space="preserve">); </w:t>
      </w:r>
      <w:proofErr w:type="gramEnd"/>
    </w:p>
    <w:p w:rsidR="00C57BE2" w:rsidRDefault="00C57BE2" w:rsidP="003F7DA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D2112E" w:rsidRDefault="00A7436E" w:rsidP="00D2112E">
      <w:pPr>
        <w:suppressAutoHyphens/>
        <w:spacing w:line="200" w:lineRule="atLeast"/>
        <w:ind w:firstLine="540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2.3 </w:t>
      </w:r>
      <w:r w:rsidR="00D2112E" w:rsidRPr="00D2112E">
        <w:rPr>
          <w:b/>
          <w:bCs/>
          <w:sz w:val="28"/>
          <w:szCs w:val="28"/>
          <w:lang w:eastAsia="ar-SA"/>
        </w:rPr>
        <w:t>Сельское хозяйство</w:t>
      </w:r>
    </w:p>
    <w:p w:rsidR="00EF7487" w:rsidRDefault="00EF7487" w:rsidP="00D2112E">
      <w:pPr>
        <w:suppressAutoHyphens/>
        <w:spacing w:line="200" w:lineRule="atLeast"/>
        <w:ind w:firstLine="540"/>
        <w:jc w:val="both"/>
        <w:rPr>
          <w:b/>
          <w:bCs/>
          <w:sz w:val="28"/>
          <w:szCs w:val="28"/>
          <w:lang w:eastAsia="ar-SA"/>
        </w:rPr>
      </w:pPr>
    </w:p>
    <w:p w:rsidR="00EF7487" w:rsidRPr="00EF7487" w:rsidRDefault="00EF7487" w:rsidP="00EF7487">
      <w:pPr>
        <w:suppressAutoHyphens/>
        <w:spacing w:line="200" w:lineRule="atLeast"/>
        <w:ind w:firstLine="540"/>
        <w:jc w:val="both"/>
        <w:rPr>
          <w:sz w:val="28"/>
          <w:szCs w:val="28"/>
          <w:lang w:eastAsia="en-US"/>
        </w:rPr>
      </w:pPr>
      <w:r w:rsidRPr="00EF7487">
        <w:rPr>
          <w:sz w:val="28"/>
          <w:szCs w:val="28"/>
          <w:lang w:eastAsia="en-US"/>
        </w:rPr>
        <w:t xml:space="preserve">В аграрном секторе по виду деятельности «Сельское хозяйство» зарегистрировано 21 сельскохозяйственных предприятий, из них фактически осуществляют свою деятельность 21 ед., из которых 19 </w:t>
      </w:r>
      <w:proofErr w:type="spellStart"/>
      <w:r w:rsidRPr="00EF7487">
        <w:rPr>
          <w:sz w:val="28"/>
          <w:szCs w:val="28"/>
          <w:lang w:eastAsia="en-US"/>
        </w:rPr>
        <w:t>сельхозорганизаций</w:t>
      </w:r>
      <w:proofErr w:type="spellEnd"/>
      <w:r w:rsidRPr="00EF7487">
        <w:rPr>
          <w:sz w:val="28"/>
          <w:szCs w:val="28"/>
          <w:lang w:eastAsia="en-US"/>
        </w:rPr>
        <w:t xml:space="preserve"> и 2 предприятий переработки сельхозпродукции. Также зарегистрировано 142 крестьянских (фермерских) хозяйств и индивидуальных предпринимателей (далее – КФХ), из которых фактически осуществляют деятельность 80 ед. Кроме того осуществляют деятельность 2 </w:t>
      </w:r>
      <w:proofErr w:type="spellStart"/>
      <w:r w:rsidRPr="00EF7487">
        <w:rPr>
          <w:sz w:val="28"/>
          <w:szCs w:val="28"/>
          <w:lang w:eastAsia="en-US"/>
        </w:rPr>
        <w:t>СПОКов</w:t>
      </w:r>
      <w:proofErr w:type="spellEnd"/>
      <w:r w:rsidRPr="00EF7487">
        <w:rPr>
          <w:sz w:val="28"/>
          <w:szCs w:val="28"/>
          <w:lang w:eastAsia="en-US"/>
        </w:rPr>
        <w:t xml:space="preserve"> и 5989 личных подсобных хозяйств (далее – ЛПХ).</w:t>
      </w:r>
    </w:p>
    <w:p w:rsidR="00EF7487" w:rsidRPr="00EF7487" w:rsidRDefault="00EF7487" w:rsidP="00EF7487">
      <w:pPr>
        <w:suppressAutoHyphens/>
        <w:spacing w:line="200" w:lineRule="atLeast"/>
        <w:ind w:firstLine="540"/>
        <w:jc w:val="both"/>
        <w:rPr>
          <w:sz w:val="28"/>
          <w:szCs w:val="28"/>
          <w:lang w:eastAsia="en-US"/>
        </w:rPr>
      </w:pPr>
      <w:proofErr w:type="gramStart"/>
      <w:r w:rsidRPr="00EF7487">
        <w:rPr>
          <w:sz w:val="28"/>
          <w:szCs w:val="28"/>
          <w:lang w:eastAsia="en-US"/>
        </w:rPr>
        <w:t>Объем производства сельскохозяйственной продукции в хозяйствах всех категорий на 01.01.2024 г. в фактически действовавших ценах составил 2722,58 млн. руб. (на душу населения 173,83 тыс. руб.), в том числе продукция животноводства – 2221,09 млн. руб., продукция растениеводства – 501,49 млн. руб. В сравнении с 01.01.2023 г. наблюдается снижение объема производства сельскохозяйственной продукции на 348,92 млн. руб. или на 11,9 %, что связано со снижением</w:t>
      </w:r>
      <w:proofErr w:type="gramEnd"/>
      <w:r w:rsidRPr="00EF7487">
        <w:rPr>
          <w:sz w:val="28"/>
          <w:szCs w:val="28"/>
          <w:lang w:eastAsia="en-US"/>
        </w:rPr>
        <w:t xml:space="preserve"> объема производства и увеличением фактической себестоимости продукции.</w:t>
      </w:r>
    </w:p>
    <w:p w:rsidR="00EF7487" w:rsidRPr="00EF7487" w:rsidRDefault="00EF7487" w:rsidP="00EF7487">
      <w:pPr>
        <w:suppressAutoHyphens/>
        <w:spacing w:line="200" w:lineRule="atLeast"/>
        <w:ind w:firstLine="540"/>
        <w:jc w:val="both"/>
        <w:rPr>
          <w:sz w:val="28"/>
          <w:szCs w:val="28"/>
          <w:lang w:eastAsia="en-US"/>
        </w:rPr>
      </w:pPr>
      <w:r w:rsidRPr="00EF7487">
        <w:rPr>
          <w:sz w:val="28"/>
          <w:szCs w:val="28"/>
          <w:lang w:eastAsia="en-US"/>
        </w:rPr>
        <w:t>Индекс производства сельскохозяйственной продукции в хозяйствах всех категорий составил 93,4 %, в том числе продукции животноводства — 96,2%, продукции растениеводства - 82,9%. В сравнении с аналогичным периодом предыдущего года отмечен снижение индекса производства сельскохозяйственной продукции в хозяйствах всех категорий на 12 процентных пунктов.</w:t>
      </w:r>
    </w:p>
    <w:p w:rsidR="00EF7487" w:rsidRPr="00A7436E" w:rsidRDefault="00EF7487" w:rsidP="00EF7487">
      <w:pPr>
        <w:suppressAutoHyphens/>
        <w:spacing w:line="200" w:lineRule="atLeast"/>
        <w:ind w:firstLine="540"/>
        <w:jc w:val="both"/>
        <w:rPr>
          <w:b/>
          <w:sz w:val="28"/>
          <w:szCs w:val="28"/>
          <w:lang w:eastAsia="en-US"/>
        </w:rPr>
      </w:pPr>
      <w:r w:rsidRPr="00A7436E">
        <w:rPr>
          <w:b/>
          <w:sz w:val="28"/>
          <w:szCs w:val="28"/>
          <w:lang w:eastAsia="en-US"/>
        </w:rPr>
        <w:t>Растениеводство</w:t>
      </w:r>
    </w:p>
    <w:p w:rsidR="00EF7487" w:rsidRPr="00EF7487" w:rsidRDefault="00EF7487" w:rsidP="00EF7487">
      <w:pPr>
        <w:suppressAutoHyphens/>
        <w:spacing w:line="200" w:lineRule="atLeast"/>
        <w:ind w:firstLine="540"/>
        <w:jc w:val="both"/>
        <w:rPr>
          <w:sz w:val="28"/>
          <w:szCs w:val="28"/>
          <w:lang w:eastAsia="en-US"/>
        </w:rPr>
      </w:pPr>
      <w:r w:rsidRPr="00EF7487">
        <w:rPr>
          <w:sz w:val="28"/>
          <w:szCs w:val="28"/>
          <w:lang w:eastAsia="en-US"/>
        </w:rPr>
        <w:t xml:space="preserve">Посевная площадь сельскохозяйственных культур под урожай текущего года в хозяйствах всех категорий (без учета ЛПХ) составила 21448 га. В структуре посевной площади 35,66% занято многолетними травами посева прошлых лет, картофелем - 1,08%, овощами - 0,11%. </w:t>
      </w:r>
    </w:p>
    <w:p w:rsidR="00EF7487" w:rsidRPr="00EF7487" w:rsidRDefault="00EF7487" w:rsidP="00EF7487">
      <w:pPr>
        <w:suppressAutoHyphens/>
        <w:spacing w:line="200" w:lineRule="atLeast"/>
        <w:ind w:firstLine="540"/>
        <w:jc w:val="both"/>
        <w:rPr>
          <w:sz w:val="28"/>
          <w:szCs w:val="28"/>
          <w:lang w:eastAsia="en-US"/>
        </w:rPr>
      </w:pPr>
      <w:proofErr w:type="gramStart"/>
      <w:r w:rsidRPr="00EF7487">
        <w:rPr>
          <w:sz w:val="28"/>
          <w:szCs w:val="28"/>
          <w:lang w:eastAsia="en-US"/>
        </w:rPr>
        <w:t>По состоянию на 01.01.2024 г. всеми хозяйствами МО «Усть-Коксинский район» заготовлено: грубых кормов (сена однолетних и многолетних трав) - 25726,3 тонны или 78,9 % к аналогичному периоду прошлого года, консервированных грубых кормов (сенажа) - 14563,8 тонны или 113,42 % к аналогичному периоду прошлого года, сочных кормов (силоса) - 2996,8 тонны или 56,64 % к аналогичному периоду прошлого года.</w:t>
      </w:r>
      <w:proofErr w:type="gramEnd"/>
    </w:p>
    <w:p w:rsidR="00EF7487" w:rsidRPr="00EF7487" w:rsidRDefault="00EF7487" w:rsidP="00EF7487">
      <w:pPr>
        <w:suppressAutoHyphens/>
        <w:spacing w:line="200" w:lineRule="atLeast"/>
        <w:ind w:firstLine="540"/>
        <w:jc w:val="both"/>
        <w:rPr>
          <w:sz w:val="28"/>
          <w:szCs w:val="28"/>
          <w:lang w:eastAsia="en-US"/>
        </w:rPr>
      </w:pPr>
      <w:r w:rsidRPr="00EF7487">
        <w:rPr>
          <w:sz w:val="28"/>
          <w:szCs w:val="28"/>
          <w:lang w:eastAsia="en-US"/>
        </w:rPr>
        <w:lastRenderedPageBreak/>
        <w:t xml:space="preserve">Обеспеченность кормами составляет 32 ц. корм. ед. на 1 </w:t>
      </w:r>
      <w:proofErr w:type="spellStart"/>
      <w:r w:rsidRPr="00EF7487">
        <w:rPr>
          <w:sz w:val="28"/>
          <w:szCs w:val="28"/>
          <w:lang w:eastAsia="en-US"/>
        </w:rPr>
        <w:t>усл</w:t>
      </w:r>
      <w:proofErr w:type="spellEnd"/>
      <w:r w:rsidRPr="00EF7487">
        <w:rPr>
          <w:sz w:val="28"/>
          <w:szCs w:val="28"/>
          <w:lang w:eastAsia="en-US"/>
        </w:rPr>
        <w:t xml:space="preserve">. гол., что составляет 126,8 % от потребности в кормах (потребность на 1 </w:t>
      </w:r>
      <w:proofErr w:type="spellStart"/>
      <w:r w:rsidRPr="00EF7487">
        <w:rPr>
          <w:sz w:val="28"/>
          <w:szCs w:val="28"/>
          <w:lang w:eastAsia="en-US"/>
        </w:rPr>
        <w:t>усл</w:t>
      </w:r>
      <w:proofErr w:type="spellEnd"/>
      <w:r w:rsidRPr="00EF7487">
        <w:rPr>
          <w:sz w:val="28"/>
          <w:szCs w:val="28"/>
          <w:lang w:eastAsia="en-US"/>
        </w:rPr>
        <w:t>. гол. - 25 ц. корм</w:t>
      </w:r>
      <w:proofErr w:type="gramStart"/>
      <w:r w:rsidRPr="00EF7487">
        <w:rPr>
          <w:sz w:val="28"/>
          <w:szCs w:val="28"/>
          <w:lang w:eastAsia="en-US"/>
        </w:rPr>
        <w:t>.</w:t>
      </w:r>
      <w:proofErr w:type="gramEnd"/>
      <w:r w:rsidRPr="00EF7487">
        <w:rPr>
          <w:sz w:val="28"/>
          <w:szCs w:val="28"/>
          <w:lang w:eastAsia="en-US"/>
        </w:rPr>
        <w:t xml:space="preserve"> </w:t>
      </w:r>
      <w:proofErr w:type="gramStart"/>
      <w:r w:rsidRPr="00EF7487">
        <w:rPr>
          <w:sz w:val="28"/>
          <w:szCs w:val="28"/>
          <w:lang w:eastAsia="en-US"/>
        </w:rPr>
        <w:t>е</w:t>
      </w:r>
      <w:proofErr w:type="gramEnd"/>
      <w:r w:rsidRPr="00EF7487">
        <w:rPr>
          <w:sz w:val="28"/>
          <w:szCs w:val="28"/>
          <w:lang w:eastAsia="en-US"/>
        </w:rPr>
        <w:t>д.). Для обеспечения кормами в полном объеме закуплено грубых и концентрированных кормов - 3,8 тонн, что составило дополнительно 38 ц. корм</w:t>
      </w:r>
      <w:proofErr w:type="gramStart"/>
      <w:r w:rsidRPr="00EF7487">
        <w:rPr>
          <w:sz w:val="28"/>
          <w:szCs w:val="28"/>
          <w:lang w:eastAsia="en-US"/>
        </w:rPr>
        <w:t>.</w:t>
      </w:r>
      <w:proofErr w:type="gramEnd"/>
      <w:r w:rsidRPr="00EF7487">
        <w:rPr>
          <w:sz w:val="28"/>
          <w:szCs w:val="28"/>
          <w:lang w:eastAsia="en-US"/>
        </w:rPr>
        <w:t xml:space="preserve"> </w:t>
      </w:r>
      <w:proofErr w:type="gramStart"/>
      <w:r w:rsidRPr="00EF7487">
        <w:rPr>
          <w:sz w:val="28"/>
          <w:szCs w:val="28"/>
          <w:lang w:eastAsia="en-US"/>
        </w:rPr>
        <w:t>е</w:t>
      </w:r>
      <w:proofErr w:type="gramEnd"/>
      <w:r w:rsidRPr="00EF7487">
        <w:rPr>
          <w:sz w:val="28"/>
          <w:szCs w:val="28"/>
          <w:lang w:eastAsia="en-US"/>
        </w:rPr>
        <w:t xml:space="preserve">д. на 1 </w:t>
      </w:r>
      <w:proofErr w:type="spellStart"/>
      <w:r w:rsidRPr="00EF7487">
        <w:rPr>
          <w:sz w:val="28"/>
          <w:szCs w:val="28"/>
          <w:lang w:eastAsia="en-US"/>
        </w:rPr>
        <w:t>усл</w:t>
      </w:r>
      <w:proofErr w:type="spellEnd"/>
      <w:r w:rsidRPr="00EF7487">
        <w:rPr>
          <w:sz w:val="28"/>
          <w:szCs w:val="28"/>
          <w:lang w:eastAsia="en-US"/>
        </w:rPr>
        <w:t>. гол.</w:t>
      </w:r>
    </w:p>
    <w:p w:rsidR="00EF7487" w:rsidRPr="00A7436E" w:rsidRDefault="00EF7487" w:rsidP="00EF7487">
      <w:pPr>
        <w:suppressAutoHyphens/>
        <w:spacing w:line="200" w:lineRule="atLeast"/>
        <w:ind w:firstLine="540"/>
        <w:jc w:val="both"/>
        <w:rPr>
          <w:b/>
          <w:sz w:val="28"/>
          <w:szCs w:val="28"/>
          <w:lang w:eastAsia="en-US"/>
        </w:rPr>
      </w:pPr>
      <w:r w:rsidRPr="00A7436E">
        <w:rPr>
          <w:b/>
          <w:sz w:val="28"/>
          <w:szCs w:val="28"/>
          <w:lang w:eastAsia="en-US"/>
        </w:rPr>
        <w:t>Животноводство</w:t>
      </w:r>
    </w:p>
    <w:p w:rsidR="00EF7487" w:rsidRPr="00EF7487" w:rsidRDefault="00EF7487" w:rsidP="00EF7487">
      <w:pPr>
        <w:shd w:val="clear" w:color="auto" w:fill="FFFFFF"/>
        <w:tabs>
          <w:tab w:val="left" w:pos="660"/>
          <w:tab w:val="left" w:pos="1290"/>
        </w:tabs>
        <w:ind w:firstLine="709"/>
        <w:jc w:val="both"/>
        <w:rPr>
          <w:sz w:val="24"/>
          <w:szCs w:val="24"/>
          <w:lang w:eastAsia="ar-SA"/>
        </w:rPr>
      </w:pPr>
      <w:r w:rsidRPr="00EF7487">
        <w:rPr>
          <w:sz w:val="24"/>
          <w:szCs w:val="24"/>
          <w:lang w:eastAsia="ar-SA"/>
        </w:rPr>
        <w:t>Поголовье скота в хозяйствах всех категорий на 01.01.2024 г. составило:</w:t>
      </w:r>
    </w:p>
    <w:tbl>
      <w:tblPr>
        <w:tblW w:w="9486" w:type="dxa"/>
        <w:jc w:val="center"/>
        <w:tblInd w:w="26" w:type="dxa"/>
        <w:tblLayout w:type="fixed"/>
        <w:tblLook w:val="0000" w:firstRow="0" w:lastRow="0" w:firstColumn="0" w:lastColumn="0" w:noHBand="0" w:noVBand="0"/>
      </w:tblPr>
      <w:tblGrid>
        <w:gridCol w:w="3938"/>
        <w:gridCol w:w="2033"/>
        <w:gridCol w:w="1701"/>
        <w:gridCol w:w="1814"/>
      </w:tblGrid>
      <w:tr w:rsidR="00EF7487" w:rsidRPr="00EF7487" w:rsidTr="00C76EFF">
        <w:trPr>
          <w:trHeight w:val="631"/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Поголовье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sz w:val="24"/>
                <w:szCs w:val="24"/>
                <w:lang w:eastAsia="ar-SA"/>
              </w:rPr>
            </w:pPr>
            <w:r w:rsidRPr="00EF7487">
              <w:rPr>
                <w:sz w:val="24"/>
                <w:szCs w:val="24"/>
                <w:lang w:eastAsia="ar-SA"/>
              </w:rPr>
              <w:t>на 01.01.2023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sz w:val="24"/>
                <w:szCs w:val="24"/>
                <w:lang w:eastAsia="ar-SA"/>
              </w:rPr>
            </w:pPr>
            <w:r w:rsidRPr="00EF7487">
              <w:rPr>
                <w:sz w:val="24"/>
                <w:szCs w:val="24"/>
                <w:lang w:eastAsia="ar-SA"/>
              </w:rPr>
              <w:t>на 01.01.2024 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sz w:val="24"/>
                <w:szCs w:val="24"/>
                <w:lang w:eastAsia="ar-SA"/>
              </w:rPr>
            </w:pPr>
            <w:r w:rsidRPr="00EF7487">
              <w:rPr>
                <w:sz w:val="24"/>
                <w:szCs w:val="24"/>
                <w:lang w:eastAsia="ar-SA"/>
              </w:rPr>
              <w:t>Темп роста, %</w:t>
            </w:r>
          </w:p>
        </w:tc>
      </w:tr>
      <w:tr w:rsidR="00EF7487" w:rsidRPr="00EF7487" w:rsidTr="00C76EFF">
        <w:trPr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Крупный рогатый скот,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22817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22238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97,5</w:t>
            </w:r>
          </w:p>
        </w:tc>
      </w:tr>
      <w:tr w:rsidR="00EF7487" w:rsidRPr="00EF7487" w:rsidTr="00C76EFF">
        <w:trPr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 xml:space="preserve">  в т. ч. коров,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11852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11716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98,9</w:t>
            </w:r>
          </w:p>
        </w:tc>
      </w:tr>
      <w:tr w:rsidR="00EF7487" w:rsidRPr="00EF7487" w:rsidTr="00C76EFF">
        <w:trPr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 xml:space="preserve">         из них:</w:t>
            </w:r>
          </w:p>
          <w:p w:rsidR="00EF7487" w:rsidRPr="00EF7487" w:rsidRDefault="00EF7487" w:rsidP="00EF7487">
            <w:pPr>
              <w:ind w:firstLine="24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 xml:space="preserve">     молочного направления,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613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89,89</w:t>
            </w:r>
          </w:p>
        </w:tc>
      </w:tr>
      <w:tr w:rsidR="00EF7487" w:rsidRPr="00EF7487" w:rsidTr="00C76EFF">
        <w:trPr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Овцы и козы,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37896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35565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93,8</w:t>
            </w:r>
          </w:p>
        </w:tc>
      </w:tr>
      <w:tr w:rsidR="00EF7487" w:rsidRPr="00EF7487" w:rsidTr="00C76EFF">
        <w:trPr>
          <w:trHeight w:val="77"/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Лошади,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26218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24375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93,0</w:t>
            </w:r>
          </w:p>
        </w:tc>
      </w:tr>
      <w:tr w:rsidR="00EF7487" w:rsidRPr="00EF7487" w:rsidTr="00C76EFF">
        <w:trPr>
          <w:trHeight w:val="77"/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Свиньи,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1026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96,8</w:t>
            </w:r>
          </w:p>
        </w:tc>
      </w:tr>
      <w:tr w:rsidR="00EF7487" w:rsidRPr="00EF7487" w:rsidTr="00C76EFF">
        <w:trPr>
          <w:trHeight w:val="77"/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Олени-маралы,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25436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25924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101,9</w:t>
            </w:r>
          </w:p>
        </w:tc>
      </w:tr>
      <w:tr w:rsidR="00EF7487" w:rsidRPr="00EF7487" w:rsidTr="00C76EFF">
        <w:trPr>
          <w:trHeight w:val="77"/>
          <w:jc w:val="center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Птица, гол.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17292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17262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87" w:rsidRPr="00EF7487" w:rsidRDefault="00EF7487" w:rsidP="00EF7487">
            <w:pPr>
              <w:ind w:firstLine="2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F7487">
              <w:rPr>
                <w:rFonts w:eastAsia="Arial"/>
                <w:sz w:val="24"/>
                <w:szCs w:val="24"/>
                <w:lang w:eastAsia="ar-SA"/>
              </w:rPr>
              <w:t>99,8</w:t>
            </w:r>
          </w:p>
        </w:tc>
      </w:tr>
    </w:tbl>
    <w:p w:rsidR="00EF7487" w:rsidRPr="00EF7487" w:rsidRDefault="00EF7487" w:rsidP="00EF7487">
      <w:pPr>
        <w:ind w:firstLine="709"/>
        <w:jc w:val="both"/>
        <w:rPr>
          <w:rFonts w:eastAsia="Arial"/>
          <w:sz w:val="24"/>
          <w:szCs w:val="24"/>
          <w:lang w:eastAsia="ar-SA"/>
        </w:rPr>
      </w:pPr>
    </w:p>
    <w:p w:rsidR="00EF7487" w:rsidRPr="00EF7487" w:rsidRDefault="00EF7487" w:rsidP="00EF7487">
      <w:pPr>
        <w:ind w:firstLine="709"/>
        <w:jc w:val="both"/>
        <w:rPr>
          <w:rFonts w:eastAsia="Arial"/>
          <w:sz w:val="24"/>
          <w:szCs w:val="24"/>
          <w:lang w:eastAsia="ar-SA"/>
        </w:rPr>
      </w:pPr>
      <w:r w:rsidRPr="00EF7487">
        <w:rPr>
          <w:rFonts w:eastAsia="Arial"/>
          <w:sz w:val="24"/>
          <w:szCs w:val="24"/>
          <w:lang w:eastAsia="ar-SA"/>
        </w:rPr>
        <w:t>На 01.01.2024 г. в хозяйствах всех категорий:</w:t>
      </w:r>
    </w:p>
    <w:p w:rsidR="00EF7487" w:rsidRDefault="00EF7487" w:rsidP="00EF7487">
      <w:pPr>
        <w:pStyle w:val="20"/>
        <w:tabs>
          <w:tab w:val="left" w:pos="720"/>
        </w:tabs>
        <w:overflowPunct w:val="0"/>
        <w:autoSpaceDE w:val="0"/>
        <w:autoSpaceDN w:val="0"/>
        <w:adjustRightInd w:val="0"/>
        <w:rPr>
          <w:rFonts w:eastAsia="Arial"/>
          <w:b w:val="0"/>
          <w:sz w:val="24"/>
          <w:szCs w:val="24"/>
          <w:lang w:eastAsia="ar-SA"/>
        </w:rPr>
      </w:pPr>
      <w:r w:rsidRPr="00EF7487">
        <w:rPr>
          <w:rFonts w:eastAsia="Arial"/>
          <w:b w:val="0"/>
          <w:sz w:val="24"/>
          <w:szCs w:val="24"/>
          <w:u w:val="single"/>
          <w:lang w:eastAsia="ar-SA"/>
        </w:rPr>
        <w:t>поголовье КРС</w:t>
      </w:r>
      <w:r w:rsidRPr="00EF7487">
        <w:rPr>
          <w:rFonts w:eastAsia="Arial"/>
          <w:b w:val="0"/>
          <w:sz w:val="24"/>
          <w:szCs w:val="24"/>
          <w:lang w:eastAsia="ar-SA"/>
        </w:rPr>
        <w:t xml:space="preserve"> </w:t>
      </w:r>
      <w:r w:rsidRPr="00EF7487">
        <w:rPr>
          <w:rFonts w:eastAsia="Arial"/>
          <w:b w:val="0"/>
          <w:i/>
          <w:sz w:val="24"/>
          <w:szCs w:val="24"/>
          <w:lang w:eastAsia="ar-SA"/>
        </w:rPr>
        <w:t>уменьшилось</w:t>
      </w:r>
      <w:r w:rsidRPr="00EF7487">
        <w:rPr>
          <w:rFonts w:eastAsia="Arial"/>
          <w:b w:val="0"/>
          <w:sz w:val="24"/>
          <w:szCs w:val="24"/>
          <w:lang w:eastAsia="ar-SA"/>
        </w:rPr>
        <w:t xml:space="preserve"> на 2,5% к аналогичному периоду прошлого года за счет уменьшения поголовья скота в КФХ. Средний вес одной головы КРС в сельскохозяйственных организациях составил 350 кг. </w:t>
      </w:r>
    </w:p>
    <w:p w:rsidR="00953417" w:rsidRPr="00953417" w:rsidRDefault="00953417" w:rsidP="00953417">
      <w:pPr>
        <w:shd w:val="clear" w:color="auto" w:fill="FFFFFF"/>
        <w:tabs>
          <w:tab w:val="left" w:pos="660"/>
          <w:tab w:val="left" w:pos="1290"/>
        </w:tabs>
        <w:ind w:firstLine="709"/>
        <w:jc w:val="both"/>
        <w:rPr>
          <w:sz w:val="24"/>
          <w:szCs w:val="24"/>
          <w:lang w:eastAsia="ar-SA"/>
        </w:rPr>
      </w:pPr>
      <w:r w:rsidRPr="00953417">
        <w:rPr>
          <w:sz w:val="24"/>
          <w:szCs w:val="24"/>
          <w:lang w:eastAsia="ar-SA"/>
        </w:rPr>
        <w:t>Производство продуктов животноводства в хозяйствах всех категорий на 01.01.2024 г. составило:</w:t>
      </w: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1984"/>
        <w:gridCol w:w="1559"/>
      </w:tblGrid>
      <w:tr w:rsidR="00953417" w:rsidRPr="00953417" w:rsidTr="00C76EF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Наименование продукции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53417">
              <w:rPr>
                <w:sz w:val="24"/>
                <w:szCs w:val="24"/>
                <w:lang w:eastAsia="ar-SA"/>
              </w:rPr>
              <w:t>на 01.01.2023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53417">
              <w:rPr>
                <w:sz w:val="24"/>
                <w:szCs w:val="24"/>
                <w:lang w:eastAsia="ar-SA"/>
              </w:rPr>
              <w:t>на 01.01.2024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Темп роста, %</w:t>
            </w:r>
          </w:p>
        </w:tc>
      </w:tr>
      <w:tr w:rsidR="00953417" w:rsidRPr="00953417" w:rsidTr="00C76EF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Скот и птица на убой в живом весе, 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5180,73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5505,15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106,3</w:t>
            </w:r>
          </w:p>
        </w:tc>
      </w:tr>
      <w:tr w:rsidR="00953417" w:rsidRPr="00953417" w:rsidTr="00C76EF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Молоко, 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16597,54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16690,48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100,6</w:t>
            </w:r>
          </w:p>
        </w:tc>
      </w:tr>
      <w:tr w:rsidR="00953417" w:rsidRPr="00953417" w:rsidTr="00C76EF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 xml:space="preserve">   в </w:t>
            </w:r>
            <w:proofErr w:type="spellStart"/>
            <w:r w:rsidRPr="00953417">
              <w:rPr>
                <w:rFonts w:eastAsia="Arial"/>
                <w:sz w:val="24"/>
                <w:szCs w:val="24"/>
                <w:lang w:eastAsia="ar-SA"/>
              </w:rPr>
              <w:t>т.ч</w:t>
            </w:r>
            <w:proofErr w:type="spellEnd"/>
            <w:r w:rsidRPr="00953417">
              <w:rPr>
                <w:rFonts w:eastAsia="Arial"/>
                <w:sz w:val="24"/>
                <w:szCs w:val="24"/>
                <w:lang w:eastAsia="ar-SA"/>
              </w:rPr>
              <w:t>. в сельскохозяйственных организациях и крестьянских (фермерских) хозяйствах, включая индивидуальных предпринимателей, 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2505,3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2491,18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99,44</w:t>
            </w:r>
          </w:p>
        </w:tc>
      </w:tr>
      <w:tr w:rsidR="00953417" w:rsidRPr="00953417" w:rsidTr="00C76EF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Шерсть, 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79,03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82,68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104,6</w:t>
            </w:r>
          </w:p>
        </w:tc>
      </w:tr>
      <w:tr w:rsidR="00953417" w:rsidRPr="00953417" w:rsidTr="00C76EF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Козий пух, 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124,0</w:t>
            </w:r>
          </w:p>
        </w:tc>
      </w:tr>
      <w:tr w:rsidR="00953417" w:rsidRPr="00953417" w:rsidTr="00C76EF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Яйца, тыс. 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2282,9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2145,7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17" w:rsidRPr="00953417" w:rsidRDefault="00953417" w:rsidP="00953417">
            <w:pPr>
              <w:ind w:firstLine="34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53417">
              <w:rPr>
                <w:rFonts w:eastAsia="Arial"/>
                <w:sz w:val="24"/>
                <w:szCs w:val="24"/>
                <w:lang w:eastAsia="ar-SA"/>
              </w:rPr>
              <w:t>94,0</w:t>
            </w:r>
          </w:p>
        </w:tc>
      </w:tr>
    </w:tbl>
    <w:p w:rsidR="00953417" w:rsidRPr="00953417" w:rsidRDefault="00953417" w:rsidP="00953417">
      <w:pPr>
        <w:ind w:firstLine="709"/>
        <w:jc w:val="both"/>
        <w:rPr>
          <w:rFonts w:eastAsia="Arial"/>
          <w:sz w:val="24"/>
          <w:szCs w:val="24"/>
          <w:lang w:eastAsia="ar-SA"/>
        </w:rPr>
      </w:pPr>
      <w:r w:rsidRPr="00953417">
        <w:rPr>
          <w:rFonts w:eastAsia="Arial"/>
          <w:sz w:val="24"/>
          <w:szCs w:val="24"/>
          <w:lang w:eastAsia="ar-SA"/>
        </w:rPr>
        <w:t>На 01.01.2024 г. в хозяйствах всех категорий:</w:t>
      </w:r>
    </w:p>
    <w:p w:rsidR="00953417" w:rsidRPr="00953417" w:rsidRDefault="00953417" w:rsidP="00953417">
      <w:pPr>
        <w:ind w:firstLine="709"/>
        <w:jc w:val="both"/>
        <w:rPr>
          <w:rFonts w:eastAsia="Arial"/>
          <w:sz w:val="24"/>
          <w:szCs w:val="24"/>
          <w:lang w:eastAsia="ar-SA"/>
        </w:rPr>
      </w:pPr>
      <w:proofErr w:type="gramStart"/>
      <w:r w:rsidRPr="00953417">
        <w:rPr>
          <w:rFonts w:eastAsia="Arial"/>
          <w:sz w:val="24"/>
          <w:szCs w:val="24"/>
          <w:u w:val="single"/>
          <w:lang w:eastAsia="ar-SA"/>
        </w:rPr>
        <w:t>производство мяса на убой (в живой массе)</w:t>
      </w:r>
      <w:r w:rsidRPr="00953417">
        <w:rPr>
          <w:rFonts w:eastAsia="Arial"/>
          <w:sz w:val="24"/>
          <w:szCs w:val="24"/>
          <w:lang w:eastAsia="ar-SA"/>
        </w:rPr>
        <w:t xml:space="preserve"> составило 5505,15 тонны (СПК ПКЗ «Амурский», СПК «</w:t>
      </w:r>
      <w:proofErr w:type="spellStart"/>
      <w:r w:rsidRPr="00953417">
        <w:rPr>
          <w:rFonts w:eastAsia="Arial"/>
          <w:sz w:val="24"/>
          <w:szCs w:val="24"/>
          <w:lang w:eastAsia="ar-SA"/>
        </w:rPr>
        <w:t>Абайский</w:t>
      </w:r>
      <w:proofErr w:type="spellEnd"/>
      <w:r w:rsidRPr="00953417">
        <w:rPr>
          <w:rFonts w:eastAsia="Arial"/>
          <w:sz w:val="24"/>
          <w:szCs w:val="24"/>
          <w:lang w:eastAsia="ar-SA"/>
        </w:rPr>
        <w:t xml:space="preserve">», ИП КФХ </w:t>
      </w:r>
      <w:proofErr w:type="spellStart"/>
      <w:r w:rsidRPr="00953417">
        <w:rPr>
          <w:rFonts w:eastAsia="Arial"/>
          <w:sz w:val="24"/>
          <w:szCs w:val="24"/>
          <w:lang w:eastAsia="ar-SA"/>
        </w:rPr>
        <w:t>Кабудыков</w:t>
      </w:r>
      <w:proofErr w:type="spellEnd"/>
      <w:r w:rsidRPr="00953417">
        <w:rPr>
          <w:rFonts w:eastAsia="Arial"/>
          <w:sz w:val="24"/>
          <w:szCs w:val="24"/>
          <w:lang w:eastAsia="ar-SA"/>
        </w:rPr>
        <w:t xml:space="preserve">, ИП </w:t>
      </w:r>
      <w:proofErr w:type="spellStart"/>
      <w:r w:rsidRPr="00953417">
        <w:rPr>
          <w:rFonts w:eastAsia="Arial"/>
          <w:sz w:val="24"/>
          <w:szCs w:val="24"/>
          <w:lang w:eastAsia="ar-SA"/>
        </w:rPr>
        <w:t>Аяшев</w:t>
      </w:r>
      <w:proofErr w:type="spellEnd"/>
      <w:r w:rsidRPr="00953417">
        <w:rPr>
          <w:rFonts w:eastAsia="Arial"/>
          <w:sz w:val="24"/>
          <w:szCs w:val="24"/>
          <w:lang w:eastAsia="ar-SA"/>
        </w:rPr>
        <w:t xml:space="preserve"> В.В., ИП </w:t>
      </w:r>
      <w:proofErr w:type="spellStart"/>
      <w:r w:rsidRPr="00953417">
        <w:rPr>
          <w:rFonts w:eastAsia="Arial"/>
          <w:sz w:val="24"/>
          <w:szCs w:val="24"/>
          <w:lang w:eastAsia="ar-SA"/>
        </w:rPr>
        <w:t>Мендешев</w:t>
      </w:r>
      <w:proofErr w:type="spellEnd"/>
      <w:r w:rsidRPr="00953417">
        <w:rPr>
          <w:rFonts w:eastAsia="Arial"/>
          <w:sz w:val="24"/>
          <w:szCs w:val="24"/>
          <w:lang w:eastAsia="ar-SA"/>
        </w:rPr>
        <w:t xml:space="preserve"> А.С., ИП КФХ Еремина А.Е., ИП КФХ </w:t>
      </w:r>
      <w:proofErr w:type="spellStart"/>
      <w:r w:rsidRPr="00953417">
        <w:rPr>
          <w:rFonts w:eastAsia="Arial"/>
          <w:sz w:val="24"/>
          <w:szCs w:val="24"/>
          <w:lang w:eastAsia="ar-SA"/>
        </w:rPr>
        <w:t>Майманов</w:t>
      </w:r>
      <w:proofErr w:type="spellEnd"/>
      <w:r w:rsidRPr="00953417">
        <w:rPr>
          <w:rFonts w:eastAsia="Arial"/>
          <w:sz w:val="24"/>
          <w:szCs w:val="24"/>
          <w:lang w:eastAsia="ar-SA"/>
        </w:rPr>
        <w:t xml:space="preserve"> В.Я.), что </w:t>
      </w:r>
      <w:r w:rsidRPr="00953417">
        <w:rPr>
          <w:rFonts w:eastAsia="Arial"/>
          <w:i/>
          <w:sz w:val="24"/>
          <w:szCs w:val="24"/>
          <w:lang w:eastAsia="ar-SA"/>
        </w:rPr>
        <w:t>выше</w:t>
      </w:r>
      <w:r w:rsidRPr="00953417">
        <w:rPr>
          <w:rFonts w:eastAsia="Arial"/>
          <w:sz w:val="24"/>
          <w:szCs w:val="24"/>
          <w:lang w:eastAsia="ar-SA"/>
        </w:rPr>
        <w:t xml:space="preserve"> уровня аналогичного периода прошлого года на 6,3%. </w:t>
      </w:r>
      <w:r w:rsidRPr="00953417">
        <w:rPr>
          <w:rFonts w:eastAsia="Arial"/>
          <w:i/>
          <w:sz w:val="24"/>
          <w:szCs w:val="24"/>
          <w:lang w:eastAsia="ar-SA"/>
        </w:rPr>
        <w:t>Увеличение</w:t>
      </w:r>
      <w:r w:rsidRPr="00953417">
        <w:rPr>
          <w:rFonts w:eastAsia="Arial"/>
          <w:sz w:val="24"/>
          <w:szCs w:val="24"/>
          <w:lang w:eastAsia="ar-SA"/>
        </w:rPr>
        <w:t xml:space="preserve"> связано с наращиванием поголовья и увеличением продуктивности сельскохозяйственных животных.</w:t>
      </w:r>
      <w:proofErr w:type="gramEnd"/>
      <w:r w:rsidRPr="00953417">
        <w:rPr>
          <w:rFonts w:eastAsia="Arial"/>
          <w:sz w:val="24"/>
          <w:szCs w:val="24"/>
          <w:lang w:eastAsia="ar-SA"/>
        </w:rPr>
        <w:t xml:space="preserve"> Средняя убойная масса (вес туши без кожи, головы, внутренностей и нижних частей ног) одной головы КРС составила 150 кг. Убойный выход (убойная масса к живой массе) составляет 48%;</w:t>
      </w:r>
    </w:p>
    <w:p w:rsidR="00953417" w:rsidRPr="00953417" w:rsidRDefault="00953417" w:rsidP="00953417">
      <w:pPr>
        <w:ind w:firstLine="709"/>
        <w:jc w:val="both"/>
        <w:rPr>
          <w:rFonts w:eastAsia="Arial"/>
          <w:sz w:val="24"/>
          <w:szCs w:val="24"/>
          <w:lang w:eastAsia="ar-SA"/>
        </w:rPr>
      </w:pPr>
      <w:r w:rsidRPr="00953417">
        <w:rPr>
          <w:rFonts w:eastAsia="Arial"/>
          <w:sz w:val="24"/>
          <w:szCs w:val="24"/>
          <w:u w:val="single"/>
          <w:lang w:eastAsia="ar-SA"/>
        </w:rPr>
        <w:t>производство молока в хозяйствах всех категорий</w:t>
      </w:r>
      <w:r w:rsidRPr="00953417">
        <w:rPr>
          <w:rFonts w:eastAsia="Arial"/>
          <w:sz w:val="24"/>
          <w:szCs w:val="24"/>
          <w:lang w:eastAsia="ar-SA"/>
        </w:rPr>
        <w:t xml:space="preserve"> составило 16690,48 тонн (СПК «</w:t>
      </w:r>
      <w:proofErr w:type="spellStart"/>
      <w:r w:rsidRPr="00953417">
        <w:rPr>
          <w:rFonts w:eastAsia="Arial"/>
          <w:sz w:val="24"/>
          <w:szCs w:val="24"/>
          <w:lang w:eastAsia="ar-SA"/>
        </w:rPr>
        <w:t>Абайский</w:t>
      </w:r>
      <w:proofErr w:type="spellEnd"/>
      <w:r w:rsidRPr="00953417">
        <w:rPr>
          <w:rFonts w:eastAsia="Arial"/>
          <w:sz w:val="24"/>
          <w:szCs w:val="24"/>
          <w:lang w:eastAsia="ar-SA"/>
        </w:rPr>
        <w:t xml:space="preserve">», СПК ПКЗ «Амурский», СПК «Коксинский», ИП КФХ </w:t>
      </w:r>
      <w:proofErr w:type="spellStart"/>
      <w:r w:rsidRPr="00953417">
        <w:rPr>
          <w:rFonts w:eastAsia="Arial"/>
          <w:sz w:val="24"/>
          <w:szCs w:val="24"/>
          <w:lang w:eastAsia="ar-SA"/>
        </w:rPr>
        <w:t>Сидинкин</w:t>
      </w:r>
      <w:proofErr w:type="spellEnd"/>
      <w:r w:rsidRPr="00953417">
        <w:rPr>
          <w:rFonts w:eastAsia="Arial"/>
          <w:sz w:val="24"/>
          <w:szCs w:val="24"/>
          <w:lang w:eastAsia="ar-SA"/>
        </w:rPr>
        <w:t xml:space="preserve">), что на 0,6 % </w:t>
      </w:r>
      <w:r w:rsidRPr="00953417">
        <w:rPr>
          <w:rFonts w:eastAsia="Arial"/>
          <w:i/>
          <w:sz w:val="24"/>
          <w:szCs w:val="24"/>
          <w:lang w:eastAsia="ar-SA"/>
        </w:rPr>
        <w:t>выше</w:t>
      </w:r>
      <w:r w:rsidRPr="00953417">
        <w:rPr>
          <w:rFonts w:eastAsia="Arial"/>
          <w:sz w:val="24"/>
          <w:szCs w:val="24"/>
          <w:lang w:eastAsia="ar-SA"/>
        </w:rPr>
        <w:t xml:space="preserve"> уровня аналогичного периода прошлого года. </w:t>
      </w:r>
      <w:r w:rsidRPr="00953417">
        <w:rPr>
          <w:rFonts w:eastAsia="Arial"/>
          <w:i/>
          <w:sz w:val="24"/>
          <w:szCs w:val="24"/>
          <w:lang w:eastAsia="ar-SA"/>
        </w:rPr>
        <w:t>Увеличение</w:t>
      </w:r>
      <w:r w:rsidRPr="00953417">
        <w:rPr>
          <w:rFonts w:eastAsia="Arial"/>
          <w:sz w:val="24"/>
          <w:szCs w:val="24"/>
          <w:lang w:eastAsia="ar-SA"/>
        </w:rPr>
        <w:t xml:space="preserve"> связано с увеличением поголовья. Надой на одну корову в </w:t>
      </w:r>
      <w:proofErr w:type="spellStart"/>
      <w:r w:rsidRPr="00953417">
        <w:rPr>
          <w:rFonts w:eastAsia="Arial"/>
          <w:sz w:val="24"/>
          <w:szCs w:val="24"/>
          <w:lang w:eastAsia="ar-SA"/>
        </w:rPr>
        <w:t>сельхозорганизациях</w:t>
      </w:r>
      <w:proofErr w:type="spellEnd"/>
      <w:r w:rsidRPr="00953417">
        <w:rPr>
          <w:rFonts w:eastAsia="Arial"/>
          <w:sz w:val="24"/>
          <w:szCs w:val="24"/>
          <w:lang w:eastAsia="ar-SA"/>
        </w:rPr>
        <w:t xml:space="preserve"> составляет 3828 кг</w:t>
      </w:r>
      <w:proofErr w:type="gramStart"/>
      <w:r w:rsidRPr="00953417">
        <w:rPr>
          <w:rFonts w:eastAsia="Arial"/>
          <w:sz w:val="24"/>
          <w:szCs w:val="24"/>
          <w:lang w:eastAsia="ar-SA"/>
        </w:rPr>
        <w:t xml:space="preserve">., </w:t>
      </w:r>
      <w:proofErr w:type="gramEnd"/>
      <w:r w:rsidRPr="00953417">
        <w:rPr>
          <w:rFonts w:eastAsia="Arial"/>
          <w:sz w:val="24"/>
          <w:szCs w:val="24"/>
          <w:lang w:eastAsia="ar-SA"/>
        </w:rPr>
        <w:t>что на 3,9% ниже аналогичного периода прошлого года в связи с уменьшением питательности кормов</w:t>
      </w:r>
      <w:r w:rsidRPr="00953417">
        <w:rPr>
          <w:rFonts w:eastAsia="Arial"/>
          <w:i/>
          <w:sz w:val="24"/>
          <w:szCs w:val="24"/>
          <w:lang w:eastAsia="ar-SA"/>
        </w:rPr>
        <w:t>;</w:t>
      </w:r>
    </w:p>
    <w:p w:rsidR="00953417" w:rsidRPr="00953417" w:rsidRDefault="00953417" w:rsidP="00953417">
      <w:pPr>
        <w:ind w:firstLine="709"/>
        <w:jc w:val="both"/>
        <w:rPr>
          <w:i/>
          <w:sz w:val="24"/>
          <w:szCs w:val="24"/>
          <w:lang w:eastAsia="ar-SA"/>
        </w:rPr>
      </w:pPr>
      <w:r w:rsidRPr="00953417">
        <w:rPr>
          <w:rFonts w:eastAsia="Arial"/>
          <w:sz w:val="24"/>
          <w:szCs w:val="24"/>
          <w:u w:val="single"/>
          <w:lang w:eastAsia="ar-SA"/>
        </w:rPr>
        <w:t>производство молока в сельскохозяйственных организациях и крестьянских (фермерских) хозяйствах, включая индивидуальных предпринимателей</w:t>
      </w:r>
      <w:r w:rsidRPr="00953417">
        <w:rPr>
          <w:rFonts w:eastAsia="Arial"/>
          <w:sz w:val="24"/>
          <w:szCs w:val="24"/>
          <w:lang w:eastAsia="ar-SA"/>
        </w:rPr>
        <w:t>, составило 2491,18 тонн (СПК «</w:t>
      </w:r>
      <w:proofErr w:type="spellStart"/>
      <w:r w:rsidRPr="00953417">
        <w:rPr>
          <w:rFonts w:eastAsia="Arial"/>
          <w:sz w:val="24"/>
          <w:szCs w:val="24"/>
          <w:lang w:eastAsia="ar-SA"/>
        </w:rPr>
        <w:t>Абайский</w:t>
      </w:r>
      <w:proofErr w:type="spellEnd"/>
      <w:r w:rsidRPr="00953417">
        <w:rPr>
          <w:rFonts w:eastAsia="Arial"/>
          <w:sz w:val="24"/>
          <w:szCs w:val="24"/>
          <w:lang w:eastAsia="ar-SA"/>
        </w:rPr>
        <w:t xml:space="preserve">», СПК ПКЗ «Амурский», СПК «Коксинский», ИП КФХ </w:t>
      </w:r>
      <w:proofErr w:type="spellStart"/>
      <w:r w:rsidRPr="00953417">
        <w:rPr>
          <w:rFonts w:eastAsia="Arial"/>
          <w:sz w:val="24"/>
          <w:szCs w:val="24"/>
          <w:lang w:eastAsia="ar-SA"/>
        </w:rPr>
        <w:t>Сидинкин</w:t>
      </w:r>
      <w:proofErr w:type="spellEnd"/>
      <w:r w:rsidRPr="00953417">
        <w:rPr>
          <w:rFonts w:eastAsia="Arial"/>
          <w:sz w:val="24"/>
          <w:szCs w:val="24"/>
          <w:lang w:eastAsia="ar-SA"/>
        </w:rPr>
        <w:t>)</w:t>
      </w:r>
      <w:r w:rsidRPr="00953417">
        <w:rPr>
          <w:sz w:val="24"/>
          <w:szCs w:val="24"/>
          <w:lang w:eastAsia="ar-SA"/>
        </w:rPr>
        <w:t xml:space="preserve">, что </w:t>
      </w:r>
      <w:r w:rsidRPr="00953417">
        <w:rPr>
          <w:i/>
          <w:sz w:val="24"/>
          <w:szCs w:val="24"/>
          <w:lang w:eastAsia="ar-SA"/>
        </w:rPr>
        <w:t>ниже</w:t>
      </w:r>
      <w:r w:rsidRPr="00953417">
        <w:rPr>
          <w:sz w:val="24"/>
          <w:szCs w:val="24"/>
          <w:lang w:eastAsia="ar-SA"/>
        </w:rPr>
        <w:t xml:space="preserve"> </w:t>
      </w:r>
      <w:r w:rsidRPr="00953417">
        <w:rPr>
          <w:sz w:val="24"/>
          <w:szCs w:val="24"/>
          <w:lang w:eastAsia="ar-SA"/>
        </w:rPr>
        <w:lastRenderedPageBreak/>
        <w:t xml:space="preserve">уровня аналогичного периода прошлого года на 0,6%. </w:t>
      </w:r>
      <w:r w:rsidRPr="00953417">
        <w:rPr>
          <w:i/>
          <w:sz w:val="24"/>
          <w:szCs w:val="24"/>
          <w:lang w:eastAsia="ar-SA"/>
        </w:rPr>
        <w:t>Снижение</w:t>
      </w:r>
      <w:r w:rsidRPr="00953417">
        <w:rPr>
          <w:sz w:val="24"/>
          <w:szCs w:val="24"/>
          <w:lang w:eastAsia="ar-SA"/>
        </w:rPr>
        <w:t xml:space="preserve"> связано с </w:t>
      </w:r>
      <w:r w:rsidRPr="00953417">
        <w:rPr>
          <w:rFonts w:eastAsia="Arial"/>
          <w:sz w:val="24"/>
          <w:szCs w:val="24"/>
          <w:lang w:eastAsia="ar-SA"/>
        </w:rPr>
        <w:t>уменьшением питательности кормов</w:t>
      </w:r>
      <w:r w:rsidRPr="00953417">
        <w:rPr>
          <w:i/>
          <w:sz w:val="24"/>
          <w:szCs w:val="24"/>
          <w:lang w:eastAsia="ar-SA"/>
        </w:rPr>
        <w:t>;</w:t>
      </w:r>
    </w:p>
    <w:p w:rsidR="00953417" w:rsidRPr="00953417" w:rsidRDefault="00953417" w:rsidP="00953417">
      <w:pPr>
        <w:ind w:firstLine="709"/>
        <w:jc w:val="both"/>
        <w:rPr>
          <w:rFonts w:eastAsia="Arial"/>
          <w:sz w:val="24"/>
          <w:szCs w:val="24"/>
          <w:lang w:eastAsia="ar-SA"/>
        </w:rPr>
      </w:pPr>
      <w:r w:rsidRPr="00953417">
        <w:rPr>
          <w:rFonts w:eastAsia="Arial"/>
          <w:sz w:val="24"/>
          <w:szCs w:val="24"/>
          <w:u w:val="single"/>
          <w:lang w:eastAsia="ar-SA"/>
        </w:rPr>
        <w:t>производство шерсти</w:t>
      </w:r>
      <w:r w:rsidRPr="00953417">
        <w:rPr>
          <w:rFonts w:eastAsia="Arial"/>
          <w:sz w:val="24"/>
          <w:szCs w:val="24"/>
          <w:lang w:eastAsia="ar-SA"/>
        </w:rPr>
        <w:t xml:space="preserve"> составило 82,68тонн (ЗАО «</w:t>
      </w:r>
      <w:proofErr w:type="spellStart"/>
      <w:r w:rsidRPr="00953417">
        <w:rPr>
          <w:rFonts w:eastAsia="Arial"/>
          <w:sz w:val="24"/>
          <w:szCs w:val="24"/>
          <w:lang w:eastAsia="ar-SA"/>
        </w:rPr>
        <w:t>Тюгурюк</w:t>
      </w:r>
      <w:proofErr w:type="spellEnd"/>
      <w:r w:rsidRPr="00953417">
        <w:rPr>
          <w:rFonts w:eastAsia="Arial"/>
          <w:sz w:val="24"/>
          <w:szCs w:val="24"/>
          <w:lang w:eastAsia="ar-SA"/>
        </w:rPr>
        <w:t>», СПК «</w:t>
      </w:r>
      <w:proofErr w:type="spellStart"/>
      <w:r w:rsidRPr="00953417">
        <w:rPr>
          <w:rFonts w:eastAsia="Arial"/>
          <w:sz w:val="24"/>
          <w:szCs w:val="24"/>
          <w:lang w:eastAsia="ar-SA"/>
        </w:rPr>
        <w:t>Абайский</w:t>
      </w:r>
      <w:proofErr w:type="spellEnd"/>
      <w:r w:rsidRPr="00953417">
        <w:rPr>
          <w:rFonts w:eastAsia="Arial"/>
          <w:sz w:val="24"/>
          <w:szCs w:val="24"/>
          <w:lang w:eastAsia="ar-SA"/>
        </w:rPr>
        <w:t xml:space="preserve">», СПК ПКЗ «Амурский»), что на 4,6 % </w:t>
      </w:r>
      <w:r w:rsidRPr="00953417">
        <w:rPr>
          <w:rFonts w:eastAsia="Arial"/>
          <w:i/>
          <w:sz w:val="24"/>
          <w:szCs w:val="24"/>
          <w:lang w:eastAsia="ar-SA"/>
        </w:rPr>
        <w:t>выше</w:t>
      </w:r>
      <w:r w:rsidRPr="00953417">
        <w:rPr>
          <w:rFonts w:eastAsia="Arial"/>
          <w:sz w:val="24"/>
          <w:szCs w:val="24"/>
          <w:lang w:eastAsia="ar-SA"/>
        </w:rPr>
        <w:t xml:space="preserve"> уровня аналогичного периода прошлого года. </w:t>
      </w:r>
      <w:r w:rsidRPr="00953417">
        <w:rPr>
          <w:rFonts w:eastAsia="Arial"/>
          <w:i/>
          <w:sz w:val="24"/>
          <w:szCs w:val="24"/>
          <w:lang w:eastAsia="ar-SA"/>
        </w:rPr>
        <w:t>Увеличение</w:t>
      </w:r>
      <w:r w:rsidRPr="00953417">
        <w:rPr>
          <w:rFonts w:eastAsia="Arial"/>
          <w:sz w:val="24"/>
          <w:szCs w:val="24"/>
          <w:lang w:eastAsia="ar-SA"/>
        </w:rPr>
        <w:t xml:space="preserve"> связано с увеличением поголовья овец</w:t>
      </w:r>
      <w:r w:rsidRPr="00953417">
        <w:rPr>
          <w:rFonts w:eastAsia="Arial"/>
          <w:i/>
          <w:sz w:val="24"/>
          <w:szCs w:val="24"/>
          <w:lang w:eastAsia="ar-SA"/>
        </w:rPr>
        <w:t>.</w:t>
      </w:r>
    </w:p>
    <w:p w:rsidR="00953417" w:rsidRPr="00953417" w:rsidRDefault="00953417" w:rsidP="00953417">
      <w:pPr>
        <w:ind w:firstLine="709"/>
        <w:jc w:val="both"/>
        <w:rPr>
          <w:sz w:val="24"/>
          <w:szCs w:val="24"/>
          <w:lang w:eastAsia="ar-SA"/>
        </w:rPr>
      </w:pPr>
      <w:r w:rsidRPr="00953417">
        <w:rPr>
          <w:sz w:val="24"/>
          <w:szCs w:val="24"/>
          <w:lang w:eastAsia="ar-SA"/>
        </w:rPr>
        <w:t xml:space="preserve"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</w:t>
      </w:r>
      <w:proofErr w:type="spellStart"/>
      <w:r w:rsidRPr="00953417">
        <w:rPr>
          <w:sz w:val="24"/>
          <w:szCs w:val="24"/>
          <w:lang w:eastAsia="ar-SA"/>
        </w:rPr>
        <w:t>сельхозтоваропроизводителей</w:t>
      </w:r>
      <w:proofErr w:type="spellEnd"/>
      <w:r w:rsidRPr="00953417">
        <w:rPr>
          <w:sz w:val="24"/>
          <w:szCs w:val="24"/>
          <w:lang w:eastAsia="ar-SA"/>
        </w:rPr>
        <w:t xml:space="preserve"> на общую сумму 127 027 млн. руб. (на 01.01.2023  г. – 137 339,5 млн. руб.). Государственная поддержка оказана 19 </w:t>
      </w:r>
      <w:proofErr w:type="spellStart"/>
      <w:r w:rsidRPr="00953417">
        <w:rPr>
          <w:sz w:val="24"/>
          <w:szCs w:val="24"/>
          <w:lang w:eastAsia="ar-SA"/>
        </w:rPr>
        <w:t>сельхозтоваропроизводителям</w:t>
      </w:r>
      <w:proofErr w:type="spellEnd"/>
      <w:r w:rsidRPr="00953417">
        <w:rPr>
          <w:sz w:val="24"/>
          <w:szCs w:val="24"/>
          <w:lang w:eastAsia="ar-SA"/>
        </w:rPr>
        <w:t xml:space="preserve">, в </w:t>
      </w:r>
      <w:proofErr w:type="spellStart"/>
      <w:r w:rsidRPr="00953417">
        <w:rPr>
          <w:sz w:val="24"/>
          <w:szCs w:val="24"/>
          <w:lang w:eastAsia="ar-SA"/>
        </w:rPr>
        <w:t>т.ч</w:t>
      </w:r>
      <w:proofErr w:type="spellEnd"/>
      <w:r w:rsidRPr="00953417">
        <w:rPr>
          <w:sz w:val="24"/>
          <w:szCs w:val="24"/>
          <w:lang w:eastAsia="ar-SA"/>
        </w:rPr>
        <w:t xml:space="preserve">. 19 </w:t>
      </w:r>
      <w:proofErr w:type="spellStart"/>
      <w:r w:rsidRPr="00953417">
        <w:rPr>
          <w:sz w:val="24"/>
          <w:szCs w:val="24"/>
          <w:lang w:eastAsia="ar-SA"/>
        </w:rPr>
        <w:t>сельхозорганизациям</w:t>
      </w:r>
      <w:proofErr w:type="spellEnd"/>
      <w:r w:rsidRPr="00953417">
        <w:rPr>
          <w:sz w:val="24"/>
          <w:szCs w:val="24"/>
          <w:lang w:eastAsia="ar-SA"/>
        </w:rPr>
        <w:t xml:space="preserve">, 0 предприятиям переработки сельхозпродукции, 52 КФХ и ИП, 0 </w:t>
      </w:r>
      <w:proofErr w:type="spellStart"/>
      <w:r w:rsidRPr="00953417">
        <w:rPr>
          <w:sz w:val="24"/>
          <w:szCs w:val="24"/>
          <w:lang w:eastAsia="ar-SA"/>
        </w:rPr>
        <w:t>СПОКам</w:t>
      </w:r>
      <w:proofErr w:type="spellEnd"/>
      <w:r w:rsidRPr="00953417">
        <w:rPr>
          <w:sz w:val="24"/>
          <w:szCs w:val="24"/>
          <w:lang w:eastAsia="ar-SA"/>
        </w:rPr>
        <w:t xml:space="preserve"> и 0 ЛПХ.</w:t>
      </w:r>
    </w:p>
    <w:p w:rsidR="00953417" w:rsidRPr="00953417" w:rsidRDefault="00953417" w:rsidP="00953417">
      <w:pPr>
        <w:ind w:firstLine="709"/>
        <w:jc w:val="both"/>
        <w:rPr>
          <w:sz w:val="24"/>
          <w:szCs w:val="24"/>
          <w:lang w:eastAsia="ar-SA"/>
        </w:rPr>
      </w:pPr>
    </w:p>
    <w:p w:rsidR="00953417" w:rsidRDefault="00953417" w:rsidP="00EF7487">
      <w:pPr>
        <w:pStyle w:val="20"/>
        <w:tabs>
          <w:tab w:val="left" w:pos="720"/>
        </w:tabs>
        <w:overflowPunct w:val="0"/>
        <w:autoSpaceDE w:val="0"/>
        <w:autoSpaceDN w:val="0"/>
        <w:adjustRightInd w:val="0"/>
        <w:rPr>
          <w:rFonts w:eastAsia="Arial"/>
          <w:b w:val="0"/>
          <w:sz w:val="24"/>
          <w:szCs w:val="24"/>
          <w:lang w:eastAsia="ar-SA"/>
        </w:rPr>
      </w:pPr>
    </w:p>
    <w:p w:rsidR="00614C5C" w:rsidRDefault="00D5645F" w:rsidP="00EF7487">
      <w:pPr>
        <w:pStyle w:val="20"/>
        <w:tabs>
          <w:tab w:val="left" w:pos="720"/>
        </w:tabs>
        <w:overflowPunct w:val="0"/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 xml:space="preserve">2.4 </w:t>
      </w:r>
      <w:r w:rsidR="008F0C8A">
        <w:rPr>
          <w:rFonts w:cs="Courier New"/>
        </w:rPr>
        <w:t>Б</w:t>
      </w:r>
      <w:r w:rsidR="008F0C8A" w:rsidRPr="008F0C8A">
        <w:rPr>
          <w:rFonts w:cs="Courier New"/>
        </w:rPr>
        <w:t>изнес</w:t>
      </w:r>
    </w:p>
    <w:p w:rsidR="00D2112E" w:rsidRPr="00D2112E" w:rsidRDefault="00D2112E" w:rsidP="00D2112E">
      <w:pPr>
        <w:tabs>
          <w:tab w:val="num" w:pos="720"/>
          <w:tab w:val="left" w:pos="993"/>
        </w:tabs>
        <w:suppressAutoHyphens/>
        <w:ind w:left="567"/>
        <w:jc w:val="both"/>
        <w:rPr>
          <w:sz w:val="28"/>
          <w:szCs w:val="28"/>
          <w:lang w:eastAsia="ar-SA"/>
        </w:rPr>
      </w:pPr>
    </w:p>
    <w:p w:rsidR="004742FC" w:rsidRPr="004742FC" w:rsidRDefault="004742FC" w:rsidP="004742FC">
      <w:pPr>
        <w:shd w:val="clear" w:color="auto" w:fill="FFFFFF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>По данным Единого реестра субъектов малого и среднего предпринимательства по состоянию на 10.01.2024 г. на территории МО «Усть-Коксинский район» зарегистрировано 531 субъект малого и среднего предпринимательства, из которых малые предприятия составили 20 ед., микро</w:t>
      </w:r>
      <w:r w:rsidR="00DD4E65">
        <w:rPr>
          <w:rFonts w:eastAsia="Calibri"/>
          <w:sz w:val="24"/>
          <w:szCs w:val="24"/>
          <w:lang w:eastAsia="en-US"/>
        </w:rPr>
        <w:t xml:space="preserve"> </w:t>
      </w:r>
      <w:r w:rsidRPr="004742FC">
        <w:rPr>
          <w:rFonts w:eastAsia="Calibri"/>
          <w:sz w:val="24"/>
          <w:szCs w:val="24"/>
          <w:lang w:eastAsia="en-US"/>
        </w:rPr>
        <w:t xml:space="preserve">предприятия – 509 ед., средние предприятия - 2 ед. </w:t>
      </w:r>
    </w:p>
    <w:p w:rsidR="004742FC" w:rsidRPr="004742FC" w:rsidRDefault="004742FC" w:rsidP="004742FC">
      <w:pPr>
        <w:shd w:val="clear" w:color="auto" w:fill="FFFFFF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По данным Управления Федеральной налоговой службы по Республике Алтай в МО «Усть-Коксинский район» по состоянию на 10.01.2024 г. зарегистрировано 1412 налогоплательщиков, применяющих специальный налоговый режим «Налог на профессиональный доход», в том числе 420 индивидуальных предпринимателей, 992 физических лиц. </w:t>
      </w:r>
    </w:p>
    <w:p w:rsidR="004742FC" w:rsidRPr="004742FC" w:rsidRDefault="004742FC" w:rsidP="004742FC">
      <w:pPr>
        <w:shd w:val="clear" w:color="auto" w:fill="FFFFFF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Численность занятых в сфере МСП в МО «Усть-Коксинский район» по состоянию на 10.01.2024 г. составляет 1921 человек. Численность занятых в сфере МСП в расчете на 1 тыс. населения – 122,65 человек. </w:t>
      </w:r>
    </w:p>
    <w:p w:rsidR="004742FC" w:rsidRPr="004742FC" w:rsidRDefault="004742FC" w:rsidP="004742FC">
      <w:pPr>
        <w:shd w:val="clear" w:color="auto" w:fill="FFFFFF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742FC" w:rsidRPr="004742FC" w:rsidRDefault="004742FC" w:rsidP="004742FC">
      <w:pPr>
        <w:shd w:val="clear" w:color="auto" w:fill="FFFFFF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>Отраслевая структура малого и среднего бизнеса на 10.01.2024 г. выглядит следующим образом:</w:t>
      </w:r>
    </w:p>
    <w:p w:rsidR="004742FC" w:rsidRPr="004742FC" w:rsidRDefault="004742FC" w:rsidP="004742FC">
      <w:pPr>
        <w:shd w:val="clear" w:color="auto" w:fill="FFFFFF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 (%)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1343"/>
        <w:gridCol w:w="1350"/>
        <w:gridCol w:w="2651"/>
      </w:tblGrid>
      <w:tr w:rsidR="004742FC" w:rsidRPr="004742FC" w:rsidTr="00C76EFF">
        <w:trPr>
          <w:cantSplit/>
        </w:trPr>
        <w:tc>
          <w:tcPr>
            <w:tcW w:w="2321" w:type="pct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 Наименование отрасли ВЭД</w:t>
            </w:r>
          </w:p>
        </w:tc>
        <w:tc>
          <w:tcPr>
            <w:tcW w:w="1350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Количество СМСП</w:t>
            </w:r>
          </w:p>
        </w:tc>
        <w:tc>
          <w:tcPr>
            <w:tcW w:w="13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sz w:val="24"/>
                <w:szCs w:val="24"/>
                <w:lang w:eastAsia="en-US"/>
              </w:rPr>
              <w:t xml:space="preserve">Численность </w:t>
            </w:r>
            <w:proofErr w:type="gramStart"/>
            <w:r w:rsidRPr="004742FC">
              <w:rPr>
                <w:rFonts w:eastAsia="Calibri"/>
                <w:sz w:val="24"/>
                <w:szCs w:val="24"/>
                <w:lang w:eastAsia="en-US"/>
              </w:rPr>
              <w:t>занятых</w:t>
            </w:r>
            <w:proofErr w:type="gramEnd"/>
            <w:r w:rsidRPr="004742FC">
              <w:rPr>
                <w:rFonts w:eastAsia="Calibri"/>
                <w:sz w:val="24"/>
                <w:szCs w:val="24"/>
                <w:lang w:eastAsia="en-US"/>
              </w:rPr>
              <w:t xml:space="preserve"> в сфере МСП</w:t>
            </w:r>
          </w:p>
        </w:tc>
      </w:tr>
      <w:tr w:rsidR="004742FC" w:rsidRPr="004742FC" w:rsidTr="00C76EFF">
        <w:trPr>
          <w:cantSplit/>
        </w:trPr>
        <w:tc>
          <w:tcPr>
            <w:tcW w:w="2321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16"/>
                <w:szCs w:val="16"/>
              </w:rPr>
            </w:pPr>
            <w:r w:rsidRPr="004742FC">
              <w:rPr>
                <w:rFonts w:eastAsia="Calibri"/>
                <w:color w:val="202020"/>
                <w:sz w:val="16"/>
                <w:szCs w:val="16"/>
              </w:rPr>
              <w:t>ед.</w:t>
            </w:r>
          </w:p>
        </w:tc>
        <w:tc>
          <w:tcPr>
            <w:tcW w:w="6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16"/>
                <w:szCs w:val="16"/>
              </w:rPr>
            </w:pPr>
            <w:r w:rsidRPr="004742FC">
              <w:rPr>
                <w:rFonts w:eastAsia="Calibri"/>
                <w:color w:val="202020"/>
                <w:sz w:val="16"/>
                <w:szCs w:val="16"/>
              </w:rPr>
              <w:t>%</w:t>
            </w:r>
          </w:p>
        </w:tc>
        <w:tc>
          <w:tcPr>
            <w:tcW w:w="13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16"/>
                <w:szCs w:val="16"/>
              </w:rPr>
            </w:pPr>
            <w:r w:rsidRPr="004742FC">
              <w:rPr>
                <w:rFonts w:eastAsia="Calibri"/>
                <w:color w:val="202020"/>
                <w:sz w:val="16"/>
                <w:szCs w:val="16"/>
              </w:rPr>
              <w:t>чел.</w:t>
            </w:r>
          </w:p>
        </w:tc>
      </w:tr>
      <w:tr w:rsidR="004742FC" w:rsidRPr="004742FC" w:rsidTr="00C76EFF">
        <w:trPr>
          <w:trHeight w:val="334"/>
        </w:trPr>
        <w:tc>
          <w:tcPr>
            <w:tcW w:w="23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Всего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531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100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929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170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33,27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  <w:lang w:eastAsia="en-US"/>
              </w:rPr>
            </w:pPr>
            <w:r w:rsidRPr="004742FC">
              <w:rPr>
                <w:rFonts w:eastAsia="Calibri"/>
                <w:sz w:val="24"/>
                <w:szCs w:val="24"/>
                <w:lang w:eastAsia="en-US"/>
              </w:rPr>
              <w:t>384</w:t>
            </w:r>
          </w:p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</w:p>
        </w:tc>
      </w:tr>
      <w:tr w:rsidR="004742FC" w:rsidRPr="004742FC" w:rsidTr="00C76EFF">
        <w:trPr>
          <w:trHeight w:val="313"/>
        </w:trPr>
        <w:tc>
          <w:tcPr>
            <w:tcW w:w="23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37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7,24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37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Обеспечение электрической энергией, газом и паром; кондиционирование воздуха,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0,39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2</w:t>
            </w:r>
          </w:p>
        </w:tc>
      </w:tr>
      <w:tr w:rsidR="004742FC" w:rsidRPr="004742FC" w:rsidTr="00C76EFF">
        <w:trPr>
          <w:trHeight w:val="254"/>
        </w:trPr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Строительство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28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5,32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65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 xml:space="preserve">Торговля оптовая и розничная 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147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27,7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132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24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4,70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114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46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8,73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108</w:t>
            </w:r>
          </w:p>
        </w:tc>
      </w:tr>
      <w:tr w:rsidR="004742FC" w:rsidRPr="004742FC" w:rsidTr="00C76EFF">
        <w:trPr>
          <w:trHeight w:val="691"/>
        </w:trPr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0,78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5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0,98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6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0,98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5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14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2,74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17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20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3,91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40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Образование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0,78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9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0,98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18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0,98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5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15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2,85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15</w:t>
            </w:r>
          </w:p>
        </w:tc>
      </w:tr>
      <w:tr w:rsidR="004742FC" w:rsidRPr="004742FC" w:rsidTr="00C76EFF">
        <w:tc>
          <w:tcPr>
            <w:tcW w:w="2321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673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</w:t>
            </w:r>
          </w:p>
        </w:tc>
        <w:tc>
          <w:tcPr>
            <w:tcW w:w="1329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4742FC" w:rsidRPr="004742FC" w:rsidRDefault="004742FC" w:rsidP="004742FC">
            <w:pPr>
              <w:contextualSpacing/>
              <w:jc w:val="center"/>
              <w:rPr>
                <w:rFonts w:eastAsia="Calibri"/>
                <w:color w:val="202020"/>
                <w:sz w:val="24"/>
                <w:szCs w:val="24"/>
              </w:rPr>
            </w:pPr>
            <w:r w:rsidRPr="004742FC">
              <w:rPr>
                <w:rFonts w:eastAsia="Calibri"/>
                <w:color w:val="202020"/>
                <w:sz w:val="24"/>
                <w:szCs w:val="24"/>
              </w:rPr>
              <w:t>0</w:t>
            </w:r>
          </w:p>
        </w:tc>
      </w:tr>
    </w:tbl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4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В целях увеличения количества субъектов малого и среднего предпринимательства в МО «Усть-Коксинский район» проведены следующие мероприятия 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4" w:lineRule="atLeas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742FC">
        <w:rPr>
          <w:color w:val="000000"/>
          <w:sz w:val="24"/>
          <w:szCs w:val="22"/>
          <w:lang w:eastAsia="en-US"/>
        </w:rPr>
        <w:t xml:space="preserve">- проведено 3  совместных заседаний комиссии по отбору проектов в целях предоставления государственной социальной помощи с </w:t>
      </w:r>
      <w:proofErr w:type="gramStart"/>
      <w:r w:rsidRPr="004742FC">
        <w:rPr>
          <w:color w:val="000000"/>
          <w:sz w:val="24"/>
          <w:szCs w:val="22"/>
          <w:lang w:eastAsia="en-US"/>
        </w:rPr>
        <w:t>КУ РА</w:t>
      </w:r>
      <w:proofErr w:type="gramEnd"/>
      <w:r w:rsidRPr="004742FC">
        <w:rPr>
          <w:color w:val="000000"/>
          <w:sz w:val="24"/>
          <w:szCs w:val="22"/>
          <w:lang w:eastAsia="en-US"/>
        </w:rPr>
        <w:t xml:space="preserve"> «Управлением социальной поддержки населения Усть-Коксинского района». По итогам проведенных заседаний, выплаты по социальному контракту на ведение предпринимательской деятельности  получили   60 чел. Общая сумма финансовой поддержки составляет 21 </w:t>
      </w:r>
      <w:proofErr w:type="spellStart"/>
      <w:r w:rsidRPr="004742FC">
        <w:rPr>
          <w:color w:val="000000"/>
          <w:sz w:val="24"/>
          <w:szCs w:val="22"/>
          <w:lang w:eastAsia="en-US"/>
        </w:rPr>
        <w:t>млн</w:t>
      </w:r>
      <w:proofErr w:type="gramStart"/>
      <w:r w:rsidRPr="004742FC">
        <w:rPr>
          <w:color w:val="000000"/>
          <w:sz w:val="24"/>
          <w:szCs w:val="22"/>
          <w:lang w:eastAsia="en-US"/>
        </w:rPr>
        <w:t>.р</w:t>
      </w:r>
      <w:proofErr w:type="gramEnd"/>
      <w:r w:rsidRPr="004742FC">
        <w:rPr>
          <w:color w:val="000000"/>
          <w:sz w:val="24"/>
          <w:szCs w:val="22"/>
          <w:lang w:eastAsia="en-US"/>
        </w:rPr>
        <w:t>уб</w:t>
      </w:r>
      <w:proofErr w:type="spellEnd"/>
      <w:r w:rsidRPr="004742FC">
        <w:rPr>
          <w:color w:val="000000"/>
          <w:sz w:val="24"/>
          <w:szCs w:val="22"/>
          <w:lang w:eastAsia="en-US"/>
        </w:rPr>
        <w:t>. Все физические лица, получившие социальную помощь, зарегистрированы индивидуальными предпринимателями,  «</w:t>
      </w:r>
      <w:proofErr w:type="spellStart"/>
      <w:r w:rsidRPr="004742FC">
        <w:rPr>
          <w:color w:val="000000"/>
          <w:sz w:val="24"/>
          <w:szCs w:val="22"/>
          <w:lang w:eastAsia="en-US"/>
        </w:rPr>
        <w:t>самозанятыми</w:t>
      </w:r>
      <w:proofErr w:type="spellEnd"/>
      <w:r w:rsidRPr="004742FC">
        <w:rPr>
          <w:color w:val="000000"/>
          <w:sz w:val="24"/>
          <w:szCs w:val="22"/>
          <w:lang w:eastAsia="en-US"/>
        </w:rPr>
        <w:t>»  и в настоящее время осуществляют предпринимательскую деятельность;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4" w:lineRule="atLeas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742FC">
        <w:rPr>
          <w:color w:val="000000"/>
          <w:sz w:val="24"/>
          <w:szCs w:val="22"/>
          <w:lang w:eastAsia="en-US"/>
        </w:rPr>
        <w:t> - оказывали консультационную помощь в регистрации физических лиц «</w:t>
      </w:r>
      <w:proofErr w:type="spellStart"/>
      <w:r w:rsidRPr="004742FC">
        <w:rPr>
          <w:color w:val="000000"/>
          <w:sz w:val="24"/>
          <w:szCs w:val="22"/>
          <w:lang w:eastAsia="en-US"/>
        </w:rPr>
        <w:t>самозанятыми</w:t>
      </w:r>
      <w:proofErr w:type="spellEnd"/>
      <w:r w:rsidRPr="004742FC">
        <w:rPr>
          <w:color w:val="000000"/>
          <w:sz w:val="24"/>
          <w:szCs w:val="22"/>
          <w:lang w:eastAsia="en-US"/>
        </w:rPr>
        <w:t xml:space="preserve">» гражданами, информировали о применении  специального налогового режима « Налог на профессиональный доход».  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color w:val="000000"/>
          <w:sz w:val="24"/>
          <w:szCs w:val="22"/>
          <w:lang w:eastAsia="en-US"/>
        </w:rPr>
        <w:t xml:space="preserve"> -  на постоянной основе информировали субъектов МСП о государственной поддержке, оказываемой на муниципальном и региональном уровнях. В  группе </w:t>
      </w:r>
      <w:proofErr w:type="spellStart"/>
      <w:r w:rsidRPr="004742FC">
        <w:rPr>
          <w:color w:val="000000"/>
          <w:sz w:val="24"/>
          <w:szCs w:val="22"/>
          <w:lang w:eastAsia="en-US"/>
        </w:rPr>
        <w:t>WhatsApp</w:t>
      </w:r>
      <w:proofErr w:type="spellEnd"/>
      <w:r w:rsidRPr="004742FC">
        <w:rPr>
          <w:color w:val="000000"/>
          <w:sz w:val="24"/>
          <w:szCs w:val="22"/>
          <w:lang w:eastAsia="en-US"/>
        </w:rPr>
        <w:t xml:space="preserve"> «Предприниматели района» (участников более 150 чел) и   официальный сайт администрации района ежедневно пополняли   материалами  о государственной и муниципальной поддержке</w:t>
      </w:r>
      <w:proofErr w:type="gramStart"/>
      <w:r w:rsidRPr="004742FC">
        <w:rPr>
          <w:rFonts w:eastAsia="Calibri"/>
          <w:sz w:val="24"/>
          <w:szCs w:val="24"/>
          <w:lang w:eastAsia="en-US"/>
        </w:rPr>
        <w:t xml:space="preserve"> .</w:t>
      </w:r>
      <w:proofErr w:type="gramEnd"/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4742FC">
        <w:rPr>
          <w:color w:val="FF0000"/>
          <w:sz w:val="24"/>
          <w:szCs w:val="24"/>
          <w:lang w:eastAsia="en-US"/>
        </w:rPr>
        <w:t> </w:t>
      </w:r>
      <w:r w:rsidRPr="004742FC">
        <w:rPr>
          <w:color w:val="000000"/>
          <w:sz w:val="24"/>
          <w:szCs w:val="24"/>
          <w:lang w:eastAsia="en-US"/>
        </w:rPr>
        <w:t>В 2023 г. была оказана следующая государственная поддержка предпринимателям Усть-Коксинского района: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color w:val="000000"/>
          <w:sz w:val="24"/>
          <w:szCs w:val="24"/>
          <w:lang w:eastAsia="en-US"/>
        </w:rPr>
        <w:t> Министерство сельского хозяйства РА 71 субсидия - 128,3 млн. руб.;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color w:val="000000"/>
          <w:sz w:val="24"/>
          <w:szCs w:val="24"/>
          <w:lang w:eastAsia="en-US"/>
        </w:rPr>
        <w:t> Министерство экономического развития РА 7 субсидии - 4,2 млн. руб.;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color w:val="000000"/>
          <w:sz w:val="24"/>
          <w:szCs w:val="24"/>
          <w:lang w:eastAsia="en-US"/>
        </w:rPr>
        <w:t>МКК, НКО «Фонд поддержки малого и среднего предпринимательства Республики Алтай» 22 </w:t>
      </w:r>
      <w:proofErr w:type="spellStart"/>
      <w:r w:rsidRPr="004742FC">
        <w:rPr>
          <w:color w:val="000000"/>
          <w:sz w:val="24"/>
          <w:szCs w:val="24"/>
          <w:lang w:eastAsia="en-US"/>
        </w:rPr>
        <w:t>микрозайма</w:t>
      </w:r>
      <w:proofErr w:type="spellEnd"/>
      <w:r w:rsidRPr="004742FC">
        <w:rPr>
          <w:color w:val="000000"/>
          <w:sz w:val="24"/>
          <w:szCs w:val="24"/>
          <w:lang w:eastAsia="en-US"/>
        </w:rPr>
        <w:t xml:space="preserve">  </w:t>
      </w:r>
      <w:r w:rsidRPr="004742FC">
        <w:rPr>
          <w:color w:val="000000"/>
          <w:sz w:val="24"/>
          <w:szCs w:val="24"/>
          <w:highlight w:val="white"/>
          <w:lang w:eastAsia="en-US"/>
        </w:rPr>
        <w:t xml:space="preserve">- 57 </w:t>
      </w:r>
      <w:proofErr w:type="spellStart"/>
      <w:r w:rsidRPr="004742FC">
        <w:rPr>
          <w:color w:val="000000"/>
          <w:sz w:val="24"/>
          <w:szCs w:val="24"/>
          <w:highlight w:val="white"/>
          <w:lang w:eastAsia="en-US"/>
        </w:rPr>
        <w:t>млн</w:t>
      </w:r>
      <w:proofErr w:type="gramStart"/>
      <w:r w:rsidRPr="004742FC">
        <w:rPr>
          <w:color w:val="000000"/>
          <w:sz w:val="24"/>
          <w:szCs w:val="24"/>
          <w:highlight w:val="white"/>
          <w:lang w:eastAsia="en-US"/>
        </w:rPr>
        <w:t>.р</w:t>
      </w:r>
      <w:proofErr w:type="gramEnd"/>
      <w:r w:rsidRPr="004742FC">
        <w:rPr>
          <w:color w:val="000000"/>
          <w:sz w:val="24"/>
          <w:szCs w:val="24"/>
          <w:highlight w:val="white"/>
          <w:lang w:eastAsia="en-US"/>
        </w:rPr>
        <w:t>уб</w:t>
      </w:r>
      <w:proofErr w:type="spellEnd"/>
      <w:r w:rsidRPr="004742FC">
        <w:rPr>
          <w:color w:val="000000"/>
          <w:sz w:val="24"/>
          <w:szCs w:val="24"/>
          <w:highlight w:val="white"/>
          <w:lang w:eastAsia="en-US"/>
        </w:rPr>
        <w:t>.;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color w:val="000000"/>
          <w:sz w:val="24"/>
          <w:szCs w:val="24"/>
          <w:lang w:eastAsia="en-US"/>
        </w:rPr>
        <w:t>         МКК АМУ Центр поддержки предпринимательства  МО «Усть-Коксинский район»  6  </w:t>
      </w:r>
      <w:proofErr w:type="spellStart"/>
      <w:r w:rsidRPr="004742FC">
        <w:rPr>
          <w:color w:val="000000"/>
          <w:sz w:val="24"/>
          <w:szCs w:val="24"/>
          <w:lang w:eastAsia="en-US"/>
        </w:rPr>
        <w:t>микрозаймов</w:t>
      </w:r>
      <w:proofErr w:type="spellEnd"/>
      <w:r w:rsidRPr="004742FC">
        <w:rPr>
          <w:color w:val="000000"/>
          <w:sz w:val="24"/>
          <w:szCs w:val="24"/>
          <w:lang w:eastAsia="en-US"/>
        </w:rPr>
        <w:t xml:space="preserve"> -   3,0 </w:t>
      </w:r>
      <w:proofErr w:type="spellStart"/>
      <w:r w:rsidRPr="004742FC">
        <w:rPr>
          <w:color w:val="000000"/>
          <w:sz w:val="24"/>
          <w:szCs w:val="24"/>
          <w:lang w:eastAsia="en-US"/>
        </w:rPr>
        <w:t>млн</w:t>
      </w:r>
      <w:proofErr w:type="gramStart"/>
      <w:r w:rsidRPr="004742FC">
        <w:rPr>
          <w:color w:val="000000"/>
          <w:sz w:val="24"/>
          <w:szCs w:val="24"/>
          <w:lang w:eastAsia="en-US"/>
        </w:rPr>
        <w:t>.р</w:t>
      </w:r>
      <w:proofErr w:type="gramEnd"/>
      <w:r w:rsidRPr="004742FC">
        <w:rPr>
          <w:color w:val="000000"/>
          <w:sz w:val="24"/>
          <w:szCs w:val="24"/>
          <w:lang w:eastAsia="en-US"/>
        </w:rPr>
        <w:t>уб</w:t>
      </w:r>
      <w:proofErr w:type="spellEnd"/>
      <w:r w:rsidRPr="004742FC">
        <w:rPr>
          <w:color w:val="000000"/>
          <w:sz w:val="24"/>
          <w:szCs w:val="24"/>
          <w:lang w:eastAsia="en-US"/>
        </w:rPr>
        <w:t>.  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color w:val="000000"/>
          <w:sz w:val="24"/>
          <w:szCs w:val="24"/>
          <w:lang w:eastAsia="en-US"/>
        </w:rPr>
        <w:t xml:space="preserve">В 2023 г. Администрацией МО «Усть-Коксинский район» 5 субъектам </w:t>
      </w:r>
      <w:r w:rsidRPr="004742FC">
        <w:rPr>
          <w:color w:val="000000"/>
          <w:sz w:val="24"/>
          <w:szCs w:val="24"/>
          <w:highlight w:val="white"/>
          <w:lang w:eastAsia="en-US"/>
        </w:rPr>
        <w:t xml:space="preserve">МСП оказана имущественная </w:t>
      </w:r>
      <w:r w:rsidRPr="004742FC">
        <w:rPr>
          <w:color w:val="000000"/>
          <w:sz w:val="24"/>
          <w:szCs w:val="24"/>
          <w:lang w:eastAsia="en-US"/>
        </w:rPr>
        <w:t>поддержка  и пользование на долгосрочной основе субъектам МСП и «</w:t>
      </w:r>
      <w:proofErr w:type="spellStart"/>
      <w:r w:rsidRPr="004742FC">
        <w:rPr>
          <w:color w:val="000000"/>
          <w:sz w:val="24"/>
          <w:szCs w:val="24"/>
          <w:lang w:eastAsia="en-US"/>
        </w:rPr>
        <w:t>самозанятым</w:t>
      </w:r>
      <w:proofErr w:type="spellEnd"/>
      <w:r w:rsidRPr="004742FC">
        <w:rPr>
          <w:color w:val="000000"/>
          <w:sz w:val="24"/>
          <w:szCs w:val="24"/>
          <w:lang w:eastAsia="en-US"/>
        </w:rPr>
        <w:t>» на 2023 г.  значится 31 объект.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color w:val="000000"/>
          <w:sz w:val="24"/>
          <w:szCs w:val="24"/>
          <w:lang w:eastAsia="en-US"/>
        </w:rPr>
        <w:lastRenderedPageBreak/>
        <w:t xml:space="preserve">      В Перечень муниципального имущества, предназначенного для предоставления субъектам малого и среднего предпринимательства на постоянной основе, осуществляется внесение новых объектов. Так за 2023 год в реестр добавили 2 объекта недвижимого имущества.  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color w:val="000000"/>
          <w:sz w:val="24"/>
          <w:szCs w:val="24"/>
          <w:lang w:eastAsia="en-US"/>
        </w:rPr>
        <w:t>Поддержка развития малого и среднего предпринимательства, содействие повышению социальной ответственности бизнеса, укреплению принципа прозрачности в процессе взаимодействия субъектов малого и среднего предпринимательства с органами местного самоуправления остаются одними из главных направлений работы Администрации муниципального образования «Усть-Коксинский район».</w:t>
      </w:r>
    </w:p>
    <w:p w:rsidR="004742FC" w:rsidRPr="004742FC" w:rsidRDefault="004742FC" w:rsidP="004742FC">
      <w:pPr>
        <w:shd w:val="clear" w:color="auto" w:fill="FFFFFF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93884" w:rsidRDefault="00093884" w:rsidP="003F7DAE">
      <w:pPr>
        <w:ind w:firstLine="709"/>
        <w:jc w:val="both"/>
        <w:rPr>
          <w:b/>
          <w:bCs/>
          <w:sz w:val="28"/>
          <w:szCs w:val="28"/>
        </w:rPr>
      </w:pPr>
      <w:r w:rsidRPr="00093884">
        <w:rPr>
          <w:b/>
          <w:bCs/>
          <w:sz w:val="28"/>
          <w:szCs w:val="28"/>
        </w:rPr>
        <w:t>2.</w:t>
      </w:r>
      <w:r w:rsidR="00A7436E">
        <w:rPr>
          <w:b/>
          <w:bCs/>
          <w:sz w:val="28"/>
          <w:szCs w:val="28"/>
        </w:rPr>
        <w:t>5</w:t>
      </w:r>
      <w:r w:rsidRPr="00093884">
        <w:rPr>
          <w:b/>
          <w:bCs/>
          <w:sz w:val="28"/>
          <w:szCs w:val="28"/>
        </w:rPr>
        <w:t xml:space="preserve"> Инвестици</w:t>
      </w:r>
      <w:r w:rsidR="009E608F">
        <w:rPr>
          <w:b/>
          <w:bCs/>
          <w:sz w:val="28"/>
          <w:szCs w:val="28"/>
        </w:rPr>
        <w:t>и</w:t>
      </w:r>
      <w:r w:rsidRPr="00093884">
        <w:rPr>
          <w:b/>
          <w:bCs/>
          <w:sz w:val="28"/>
          <w:szCs w:val="28"/>
        </w:rPr>
        <w:t xml:space="preserve">. </w:t>
      </w:r>
    </w:p>
    <w:p w:rsidR="004742FC" w:rsidRDefault="004742FC" w:rsidP="003F7DAE">
      <w:pPr>
        <w:ind w:firstLine="709"/>
        <w:jc w:val="both"/>
        <w:rPr>
          <w:b/>
          <w:bCs/>
          <w:sz w:val="28"/>
          <w:szCs w:val="28"/>
        </w:rPr>
      </w:pP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>В МО «Усть-Коксинский район» объем инвестиций в основной капитал на 01.01.  2024 г. составил: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по полному кругу (рассчитанный по методологии Росстата: с учетом коэффициента </w:t>
      </w:r>
      <w:proofErr w:type="spellStart"/>
      <w:r w:rsidRPr="004742FC">
        <w:rPr>
          <w:rFonts w:eastAsia="Calibri"/>
          <w:sz w:val="24"/>
          <w:szCs w:val="24"/>
          <w:lang w:eastAsia="en-US"/>
        </w:rPr>
        <w:t>досчета</w:t>
      </w:r>
      <w:proofErr w:type="spellEnd"/>
      <w:r w:rsidRPr="004742FC">
        <w:rPr>
          <w:rFonts w:eastAsia="Calibri"/>
          <w:sz w:val="24"/>
          <w:szCs w:val="24"/>
          <w:lang w:eastAsia="en-US"/>
        </w:rPr>
        <w:t xml:space="preserve"> на субъекты малого предпринимательства по Республике Алтай  - 934,40 млн. руб., ИФО - 94,2%;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>по организациям, не относящимся к субъектам малого предпринимательства (крупные и средние организации) - 764,84 млн. руб. (ИФО - 95% к 01.01.2023 г. в сопоставимых ценах). Из них инвестиции в основной капитал: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highlight w:val="white"/>
          <w:lang w:eastAsia="en-US"/>
        </w:rPr>
      </w:pPr>
      <w:r w:rsidRPr="004742FC">
        <w:rPr>
          <w:rFonts w:eastAsia="Calibri"/>
          <w:sz w:val="24"/>
          <w:szCs w:val="24"/>
          <w:highlight w:val="white"/>
          <w:lang w:eastAsia="en-US"/>
        </w:rPr>
        <w:t>- за счет бюджетных средств - 628,70 млн. руб. (темп роста 106,7% к 01.01.2023 г. в текущих ценах),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highlight w:val="white"/>
          <w:lang w:eastAsia="en-US"/>
        </w:rPr>
      </w:pPr>
      <w:r w:rsidRPr="004742FC">
        <w:rPr>
          <w:rFonts w:eastAsia="Calibri"/>
          <w:sz w:val="24"/>
          <w:szCs w:val="24"/>
          <w:highlight w:val="white"/>
          <w:lang w:eastAsia="en-US"/>
        </w:rPr>
        <w:t>- за счет внебюджетных источников - 136,14 млн. руб. (темп роста 139,3% к 01.01.2024 г. в текущих ценах), на душу населения -  8,69 тыс. руб. (темп роста - 139,8 % к 01.01.2023 г. в текущих ценах).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4742FC">
        <w:rPr>
          <w:rFonts w:eastAsia="Calibri"/>
          <w:sz w:val="24"/>
          <w:szCs w:val="24"/>
          <w:highlight w:val="white"/>
          <w:lang w:eastAsia="en-US"/>
        </w:rPr>
        <w:t xml:space="preserve">Динамика инвестиций в основной капитал представлена на рис.1. Как видно, за период 2018-2023 гг. темпы роста инвестиций в основной капитал в 2023 году в сопоставимых ценах составил 294,3% от уровня 2018 года. Наиболее значительный рост происходил в 2019 гг., за счет строительства Солнечной электростанции. </w:t>
      </w:r>
    </w:p>
    <w:p w:rsidR="004742FC" w:rsidRPr="004742FC" w:rsidRDefault="004742FC" w:rsidP="004742FC">
      <w:pPr>
        <w:ind w:firstLine="709"/>
        <w:contextualSpacing/>
        <w:jc w:val="both"/>
        <w:rPr>
          <w:rFonts w:ascii="Calibri" w:eastAsia="Calibri" w:hAnsi="Calibri"/>
          <w:sz w:val="22"/>
          <w:szCs w:val="22"/>
          <w:highlight w:val="white"/>
          <w:lang w:eastAsia="en-US"/>
        </w:rPr>
      </w:pP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742FC">
        <w:rPr>
          <w:rFonts w:eastAsia="Calibri"/>
          <w:color w:val="000000"/>
          <w:sz w:val="24"/>
          <w:szCs w:val="24"/>
          <w:lang w:eastAsia="en-US"/>
        </w:rPr>
        <w:t>Динамика инвестиций в основной капитал</w:t>
      </w:r>
      <w:r w:rsidRPr="004742FC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742F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F3B3452" wp14:editId="1D5335A3">
            <wp:extent cx="5760085" cy="28920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63134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5760084" cy="289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                                                           (Рис.1)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Индекс физического объема инвестиций в основной капитал в 2023 году к 2022 году составил 94,2 %. 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Причинами </w:t>
      </w:r>
      <w:r w:rsidRPr="004742FC">
        <w:rPr>
          <w:rFonts w:eastAsia="Calibri"/>
          <w:i/>
          <w:sz w:val="24"/>
          <w:szCs w:val="24"/>
          <w:lang w:eastAsia="en-US"/>
        </w:rPr>
        <w:t xml:space="preserve">увеличения </w:t>
      </w:r>
      <w:r w:rsidRPr="004742FC">
        <w:rPr>
          <w:rFonts w:eastAsia="Calibri"/>
          <w:sz w:val="24"/>
          <w:szCs w:val="24"/>
          <w:lang w:eastAsia="en-US"/>
        </w:rPr>
        <w:t>бюджетных инвестиций является: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>по ОКВЭД «Транспортировка и хранение» ИФО-2609,4% - строительство региональной дороги общего пользования регионального значения;</w:t>
      </w:r>
    </w:p>
    <w:p w:rsidR="004742FC" w:rsidRPr="004742FC" w:rsidRDefault="004742FC" w:rsidP="004742FC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>по ОКВЭД «Деятельность профессиональная, научная и техническая» ИФО -388,1%;</w:t>
      </w:r>
    </w:p>
    <w:p w:rsidR="004742FC" w:rsidRPr="004742FC" w:rsidRDefault="004742FC" w:rsidP="004742FC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lastRenderedPageBreak/>
        <w:t xml:space="preserve">по ОКВЭД «Водоснабжение, водоотведение, организация сбора и утилизации отходов, деятельность по ликвидации загрязнений» ИФО - 888,6%. 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8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color w:val="000000"/>
          <w:sz w:val="24"/>
          <w:szCs w:val="24"/>
          <w:lang w:eastAsia="en-US"/>
        </w:rPr>
        <w:t>Причиной увеличения объема частных инвестиций в 2023 г. является ввод объектов туристической деятельности, строительство сооружений.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На 01.01.2024 г. реализовывались следующие крупные инвестиционные проекты </w:t>
      </w:r>
      <w:r w:rsidRPr="004742FC">
        <w:rPr>
          <w:rFonts w:eastAsia="Calibri"/>
          <w:i/>
          <w:sz w:val="24"/>
          <w:szCs w:val="24"/>
          <w:lang w:eastAsia="en-US"/>
        </w:rPr>
        <w:t>(указать по крупным и средним организациям):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>бюджетные  – строительство дороги общего пользования регионального значения;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142" w:firstLine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частные  - </w:t>
      </w:r>
      <w:r w:rsidRPr="004742FC">
        <w:rPr>
          <w:color w:val="000000"/>
          <w:sz w:val="24"/>
          <w:szCs w:val="24"/>
          <w:lang w:eastAsia="en-US"/>
        </w:rPr>
        <w:t>строительство сооружений Филиал ПАО «</w:t>
      </w:r>
      <w:proofErr w:type="spellStart"/>
      <w:r w:rsidRPr="004742FC">
        <w:rPr>
          <w:color w:val="000000"/>
          <w:sz w:val="24"/>
          <w:szCs w:val="24"/>
          <w:lang w:eastAsia="en-US"/>
        </w:rPr>
        <w:t>Россети</w:t>
      </w:r>
      <w:proofErr w:type="spellEnd"/>
      <w:r w:rsidRPr="004742FC">
        <w:rPr>
          <w:color w:val="000000"/>
          <w:sz w:val="24"/>
          <w:szCs w:val="24"/>
          <w:lang w:eastAsia="en-US"/>
        </w:rPr>
        <w:t xml:space="preserve"> Сибир</w:t>
      </w:r>
      <w:proofErr w:type="gramStart"/>
      <w:r w:rsidRPr="004742FC">
        <w:rPr>
          <w:color w:val="000000"/>
          <w:sz w:val="24"/>
          <w:szCs w:val="24"/>
          <w:lang w:eastAsia="en-US"/>
        </w:rPr>
        <w:t>ь-</w:t>
      </w:r>
      <w:proofErr w:type="gramEnd"/>
      <w:r w:rsidRPr="004742FC">
        <w:rPr>
          <w:color w:val="000000"/>
          <w:sz w:val="24"/>
          <w:szCs w:val="24"/>
          <w:lang w:eastAsia="en-US"/>
        </w:rPr>
        <w:t xml:space="preserve"> «Алтайэнерго»; приобретение спецтехники, оборудования и транспортных средств СПК «</w:t>
      </w:r>
      <w:proofErr w:type="spellStart"/>
      <w:r w:rsidRPr="004742FC">
        <w:rPr>
          <w:color w:val="000000"/>
          <w:sz w:val="24"/>
          <w:szCs w:val="24"/>
          <w:lang w:eastAsia="en-US"/>
        </w:rPr>
        <w:t>Абайский</w:t>
      </w:r>
      <w:proofErr w:type="spellEnd"/>
      <w:r w:rsidRPr="004742FC">
        <w:rPr>
          <w:color w:val="000000"/>
          <w:sz w:val="24"/>
          <w:szCs w:val="24"/>
          <w:lang w:eastAsia="en-US"/>
        </w:rPr>
        <w:t>». 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>На Инвестиционном портале Республики Алтай для поиска инвесторов размещены  инвестиционные проекты: горнолыжный курорт «Барсук» и «Форелевая ферма»; на Инвестиционной карте РФ  размещена информация о 6 инвестиционных  площадках</w:t>
      </w:r>
      <w:r w:rsidRPr="004742F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4742FC" w:rsidRPr="004742FC" w:rsidRDefault="004742FC" w:rsidP="004742FC">
      <w:pPr>
        <w:ind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>В 2024 г.  планируются к реализации крупные инвестиционные проекты</w:t>
      </w:r>
      <w:r w:rsidRPr="004742FC">
        <w:rPr>
          <w:rFonts w:eastAsia="Calibri"/>
          <w:i/>
          <w:sz w:val="24"/>
          <w:szCs w:val="24"/>
          <w:lang w:eastAsia="en-US"/>
        </w:rPr>
        <w:t xml:space="preserve">: 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 бюджетные - </w:t>
      </w:r>
      <w:r w:rsidRPr="004742FC">
        <w:rPr>
          <w:color w:val="000000"/>
          <w:sz w:val="24"/>
          <w:szCs w:val="24"/>
          <w:lang w:eastAsia="en-US"/>
        </w:rPr>
        <w:t xml:space="preserve">строительство автомобильной дороги общего пользования регионального значения, строительство сельского клуба  </w:t>
      </w:r>
      <w:proofErr w:type="gramStart"/>
      <w:r w:rsidRPr="004742FC">
        <w:rPr>
          <w:color w:val="000000"/>
          <w:sz w:val="24"/>
          <w:szCs w:val="24"/>
          <w:lang w:eastAsia="en-US"/>
        </w:rPr>
        <w:t>в</w:t>
      </w:r>
      <w:proofErr w:type="gramEnd"/>
      <w:r w:rsidRPr="004742FC">
        <w:rPr>
          <w:color w:val="000000"/>
          <w:sz w:val="24"/>
          <w:szCs w:val="24"/>
          <w:lang w:eastAsia="en-US"/>
        </w:rPr>
        <w:t xml:space="preserve"> с. </w:t>
      </w:r>
      <w:proofErr w:type="spellStart"/>
      <w:r w:rsidRPr="004742FC">
        <w:rPr>
          <w:color w:val="000000"/>
          <w:sz w:val="24"/>
          <w:szCs w:val="24"/>
          <w:lang w:eastAsia="en-US"/>
        </w:rPr>
        <w:t>Сугаш</w:t>
      </w:r>
      <w:proofErr w:type="spellEnd"/>
      <w:r w:rsidRPr="004742FC">
        <w:rPr>
          <w:color w:val="000000"/>
          <w:sz w:val="24"/>
          <w:szCs w:val="24"/>
          <w:lang w:eastAsia="en-US"/>
        </w:rPr>
        <w:t>;</w:t>
      </w:r>
    </w:p>
    <w:p w:rsidR="004742FC" w:rsidRPr="004742FC" w:rsidRDefault="004742FC" w:rsidP="00474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742FC">
        <w:rPr>
          <w:rFonts w:eastAsia="Calibri"/>
          <w:sz w:val="24"/>
          <w:szCs w:val="24"/>
          <w:lang w:eastAsia="en-US"/>
        </w:rPr>
        <w:t xml:space="preserve">частные - </w:t>
      </w:r>
      <w:r w:rsidRPr="004742FC">
        <w:rPr>
          <w:color w:val="000000"/>
          <w:sz w:val="24"/>
          <w:szCs w:val="24"/>
          <w:lang w:eastAsia="en-US"/>
        </w:rPr>
        <w:t>строительство сооружений Филиал ПАО «</w:t>
      </w:r>
      <w:proofErr w:type="spellStart"/>
      <w:r w:rsidRPr="004742FC">
        <w:rPr>
          <w:color w:val="000000"/>
          <w:sz w:val="24"/>
          <w:szCs w:val="24"/>
          <w:lang w:eastAsia="en-US"/>
        </w:rPr>
        <w:t>Россети</w:t>
      </w:r>
      <w:proofErr w:type="spellEnd"/>
      <w:r w:rsidRPr="004742FC">
        <w:rPr>
          <w:color w:val="000000"/>
          <w:sz w:val="24"/>
          <w:szCs w:val="24"/>
          <w:lang w:eastAsia="en-US"/>
        </w:rPr>
        <w:t xml:space="preserve"> Сибир</w:t>
      </w:r>
      <w:proofErr w:type="gramStart"/>
      <w:r w:rsidRPr="004742FC">
        <w:rPr>
          <w:color w:val="000000"/>
          <w:sz w:val="24"/>
          <w:szCs w:val="24"/>
          <w:lang w:eastAsia="en-US"/>
        </w:rPr>
        <w:t>ь-</w:t>
      </w:r>
      <w:proofErr w:type="gramEnd"/>
      <w:r w:rsidRPr="004742FC">
        <w:rPr>
          <w:color w:val="000000"/>
          <w:sz w:val="24"/>
          <w:szCs w:val="24"/>
          <w:lang w:eastAsia="en-US"/>
        </w:rPr>
        <w:t xml:space="preserve"> «Алтайэнерго» ; </w:t>
      </w:r>
      <w:r w:rsidRPr="004742FC">
        <w:rPr>
          <w:rFonts w:eastAsia="Calibri"/>
          <w:sz w:val="24"/>
          <w:szCs w:val="24"/>
          <w:lang w:eastAsia="en-US"/>
        </w:rPr>
        <w:t xml:space="preserve"> строительство объектов туристической деятельности</w:t>
      </w:r>
      <w:r w:rsidRPr="004742F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440C18" w:rsidRDefault="00440C18" w:rsidP="003F7DAE">
      <w:pPr>
        <w:pStyle w:val="a7"/>
        <w:rPr>
          <w:szCs w:val="28"/>
        </w:rPr>
      </w:pPr>
    </w:p>
    <w:p w:rsidR="0055520F" w:rsidRDefault="00A7436E" w:rsidP="003F7D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2.6</w:t>
      </w:r>
      <w:r w:rsidR="003F59BE" w:rsidRPr="00093884">
        <w:rPr>
          <w:b/>
          <w:bCs/>
          <w:sz w:val="28"/>
          <w:szCs w:val="28"/>
        </w:rPr>
        <w:t xml:space="preserve"> Бюджет </w:t>
      </w:r>
    </w:p>
    <w:p w:rsidR="00D5064A" w:rsidRDefault="00D5064A" w:rsidP="003F7DAE">
      <w:pPr>
        <w:rPr>
          <w:b/>
          <w:bCs/>
          <w:sz w:val="28"/>
          <w:szCs w:val="28"/>
        </w:rPr>
      </w:pP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>Фактическое поступление налоговых доходов консолидированного бюджета МО «</w:t>
      </w:r>
      <w:r w:rsidRPr="00DF3929">
        <w:rPr>
          <w:rFonts w:eastAsia="Calibri"/>
          <w:sz w:val="24"/>
          <w:szCs w:val="24"/>
          <w:lang w:eastAsia="en-US"/>
        </w:rPr>
        <w:t>Усть-Коксинский район</w:t>
      </w:r>
      <w:r w:rsidRPr="00DF3929">
        <w:rPr>
          <w:sz w:val="24"/>
          <w:szCs w:val="24"/>
          <w:lang w:eastAsia="ar-SA"/>
        </w:rPr>
        <w:t>» (без учета доходов от уплаты акцизов на автомобильный и прямогонный бензин, дизельных и (или) карбюраторных (</w:t>
      </w:r>
      <w:proofErr w:type="spellStart"/>
      <w:r w:rsidRPr="00DF3929">
        <w:rPr>
          <w:sz w:val="24"/>
          <w:szCs w:val="24"/>
          <w:lang w:eastAsia="ar-SA"/>
        </w:rPr>
        <w:t>инжекторных</w:t>
      </w:r>
      <w:proofErr w:type="spellEnd"/>
      <w:r w:rsidRPr="00DF3929">
        <w:rPr>
          <w:sz w:val="24"/>
          <w:szCs w:val="24"/>
          <w:lang w:eastAsia="ar-SA"/>
        </w:rPr>
        <w:t>) двигателей, производимых на территории Российской Федерации) на 01.01.2024 г. составило 183,3 млн. руб.</w:t>
      </w: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 xml:space="preserve">В сравнении с 01.01.2023 г. отмечено </w:t>
      </w:r>
      <w:r w:rsidRPr="00DF3929">
        <w:rPr>
          <w:i/>
          <w:sz w:val="24"/>
          <w:szCs w:val="24"/>
          <w:lang w:eastAsia="ar-SA"/>
        </w:rPr>
        <w:t>снижение</w:t>
      </w:r>
      <w:r w:rsidRPr="00DF3929">
        <w:rPr>
          <w:sz w:val="24"/>
          <w:szCs w:val="24"/>
          <w:lang w:eastAsia="ar-SA"/>
        </w:rPr>
        <w:t xml:space="preserve"> поступлений налоговых доходов консолидированного бюджета муниципального образования на 3,3 млн. руб., темп </w:t>
      </w:r>
      <w:r w:rsidRPr="00DF3929">
        <w:rPr>
          <w:i/>
          <w:sz w:val="24"/>
          <w:szCs w:val="24"/>
          <w:lang w:eastAsia="ar-SA"/>
        </w:rPr>
        <w:t>снижения</w:t>
      </w:r>
      <w:r w:rsidRPr="00DF3929">
        <w:rPr>
          <w:sz w:val="24"/>
          <w:szCs w:val="24"/>
          <w:lang w:eastAsia="ar-SA"/>
        </w:rPr>
        <w:t xml:space="preserve"> составил 98,24 %.</w:t>
      </w: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 xml:space="preserve">Причина </w:t>
      </w:r>
      <w:r w:rsidRPr="00DF3929">
        <w:rPr>
          <w:i/>
          <w:sz w:val="24"/>
          <w:szCs w:val="24"/>
          <w:lang w:eastAsia="ar-SA"/>
        </w:rPr>
        <w:t>снижения</w:t>
      </w:r>
      <w:r w:rsidRPr="00DF3929">
        <w:rPr>
          <w:sz w:val="24"/>
          <w:szCs w:val="24"/>
          <w:lang w:eastAsia="ar-SA"/>
        </w:rPr>
        <w:t xml:space="preserve"> поступлений связана со </w:t>
      </w:r>
      <w:r w:rsidRPr="00DF3929">
        <w:rPr>
          <w:i/>
          <w:sz w:val="24"/>
          <w:szCs w:val="24"/>
          <w:lang w:eastAsia="ar-SA"/>
        </w:rPr>
        <w:t>снижением</w:t>
      </w:r>
      <w:r w:rsidRPr="00DF3929">
        <w:rPr>
          <w:sz w:val="24"/>
          <w:szCs w:val="24"/>
          <w:lang w:eastAsia="ar-SA"/>
        </w:rPr>
        <w:t xml:space="preserve"> поступлений от УСН, </w:t>
      </w:r>
      <w:r w:rsidRPr="00DF3929">
        <w:rPr>
          <w:i/>
          <w:sz w:val="24"/>
          <w:szCs w:val="24"/>
          <w:lang w:eastAsia="ar-SA"/>
        </w:rPr>
        <w:t xml:space="preserve">снижение </w:t>
      </w:r>
      <w:r w:rsidRPr="00DF3929">
        <w:rPr>
          <w:sz w:val="24"/>
          <w:szCs w:val="24"/>
          <w:lang w:eastAsia="ar-SA"/>
        </w:rPr>
        <w:t>составило 7,4 млн. руб.</w:t>
      </w:r>
      <w:proofErr w:type="gramStart"/>
      <w:r w:rsidRPr="00DF3929">
        <w:rPr>
          <w:i/>
          <w:sz w:val="24"/>
          <w:szCs w:val="24"/>
          <w:lang w:eastAsia="ar-SA"/>
        </w:rPr>
        <w:t xml:space="preserve"> </w:t>
      </w:r>
      <w:r w:rsidRPr="00DF3929">
        <w:rPr>
          <w:sz w:val="24"/>
          <w:szCs w:val="24"/>
          <w:lang w:eastAsia="ar-SA"/>
        </w:rPr>
        <w:t>.</w:t>
      </w:r>
      <w:proofErr w:type="gramEnd"/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>Исполнение доходной части бюджета муниципального образования «Усть-Коксинский район» в части налоговых поступлений по отдельным доходным источникам:</w:t>
      </w:r>
    </w:p>
    <w:p w:rsidR="00DF3929" w:rsidRPr="00DF3929" w:rsidRDefault="00DF3929" w:rsidP="00DF3929">
      <w:pPr>
        <w:ind w:firstLine="709"/>
        <w:jc w:val="both"/>
        <w:rPr>
          <w:b/>
          <w:sz w:val="24"/>
          <w:szCs w:val="24"/>
          <w:lang w:eastAsia="ar-SA"/>
        </w:rPr>
      </w:pP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 xml:space="preserve">отмечен </w:t>
      </w:r>
      <w:r w:rsidRPr="00DF3929">
        <w:rPr>
          <w:i/>
          <w:sz w:val="24"/>
          <w:szCs w:val="24"/>
          <w:lang w:eastAsia="ar-SA"/>
        </w:rPr>
        <w:t>рост</w:t>
      </w:r>
      <w:r w:rsidRPr="00DF3929">
        <w:rPr>
          <w:sz w:val="24"/>
          <w:szCs w:val="24"/>
          <w:lang w:eastAsia="ar-SA"/>
        </w:rPr>
        <w:t xml:space="preserve"> на 13,7 % или на 12,2 млн. руб.</w:t>
      </w: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>Причины роста поступлений НДФЛ:</w:t>
      </w:r>
    </w:p>
    <w:p w:rsidR="00DF3929" w:rsidRPr="00DF3929" w:rsidRDefault="00DF3929" w:rsidP="00DF3929">
      <w:pPr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 xml:space="preserve">            1) Рост минимальной заработной платы.</w:t>
      </w:r>
    </w:p>
    <w:p w:rsidR="00DF3929" w:rsidRPr="00DF3929" w:rsidRDefault="00DF3929" w:rsidP="00DF392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F3929">
        <w:rPr>
          <w:sz w:val="24"/>
          <w:szCs w:val="24"/>
          <w:lang w:eastAsia="ar-SA"/>
        </w:rPr>
        <w:t xml:space="preserve">2) </w:t>
      </w:r>
      <w:r w:rsidRPr="00DF3929">
        <w:rPr>
          <w:rFonts w:eastAsia="Calibri"/>
          <w:sz w:val="22"/>
          <w:szCs w:val="22"/>
          <w:lang w:eastAsia="en-US"/>
        </w:rPr>
        <w:t>Повышение заработной платы работникам бюджетных учреждений.</w:t>
      </w: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en-US"/>
        </w:rPr>
      </w:pPr>
      <w:r w:rsidRPr="00DF3929">
        <w:rPr>
          <w:sz w:val="24"/>
          <w:szCs w:val="24"/>
          <w:lang w:eastAsia="ar-SA"/>
        </w:rPr>
        <w:t>В основном поступление НДФЛ обеспечено за счет бюджетной сферы, здравоохранения, образования и сельскохозяйственной деятельности.</w:t>
      </w: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b/>
          <w:sz w:val="24"/>
          <w:szCs w:val="24"/>
          <w:lang w:eastAsia="ar-SA"/>
        </w:rPr>
        <w:t xml:space="preserve">УСН: </w:t>
      </w:r>
      <w:r w:rsidRPr="00DF3929">
        <w:rPr>
          <w:sz w:val="24"/>
          <w:szCs w:val="24"/>
          <w:lang w:eastAsia="ar-SA"/>
        </w:rPr>
        <w:t xml:space="preserve">факт на 01.01.2024 г. - 51,3 млн. руб. По отношению к 01.01.2023 г. отмечено </w:t>
      </w:r>
      <w:r w:rsidRPr="00DF3929">
        <w:rPr>
          <w:i/>
          <w:sz w:val="24"/>
          <w:szCs w:val="24"/>
          <w:lang w:eastAsia="ar-SA"/>
        </w:rPr>
        <w:t>снижение</w:t>
      </w:r>
      <w:r w:rsidRPr="00DF3929">
        <w:rPr>
          <w:sz w:val="24"/>
          <w:szCs w:val="24"/>
          <w:lang w:eastAsia="ar-SA"/>
        </w:rPr>
        <w:t xml:space="preserve"> на 6,2 % или на 7,4 млн. руб.</w:t>
      </w: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 xml:space="preserve">Причины </w:t>
      </w:r>
      <w:r w:rsidRPr="00DF3929">
        <w:rPr>
          <w:i/>
          <w:sz w:val="24"/>
          <w:szCs w:val="24"/>
          <w:lang w:eastAsia="ar-SA"/>
        </w:rPr>
        <w:t>снижения</w:t>
      </w:r>
      <w:r w:rsidRPr="00DF3929">
        <w:rPr>
          <w:sz w:val="24"/>
          <w:szCs w:val="24"/>
          <w:lang w:eastAsia="ar-SA"/>
        </w:rPr>
        <w:t xml:space="preserve"> поступлений УСН: </w:t>
      </w:r>
    </w:p>
    <w:p w:rsidR="00DF3929" w:rsidRPr="00DF3929" w:rsidRDefault="00DF3929" w:rsidP="00DF3929">
      <w:pPr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 xml:space="preserve">            1) Приостановление предпринимательской деятельности ИП, занимающимся заготовкой </w:t>
      </w:r>
      <w:proofErr w:type="spellStart"/>
      <w:r w:rsidRPr="00DF3929">
        <w:rPr>
          <w:sz w:val="24"/>
          <w:szCs w:val="24"/>
          <w:lang w:eastAsia="ar-SA"/>
        </w:rPr>
        <w:t>лек</w:t>
      </w:r>
      <w:proofErr w:type="gramStart"/>
      <w:r w:rsidRPr="00DF3929">
        <w:rPr>
          <w:sz w:val="24"/>
          <w:szCs w:val="24"/>
          <w:lang w:eastAsia="ar-SA"/>
        </w:rPr>
        <w:t>.т</w:t>
      </w:r>
      <w:proofErr w:type="gramEnd"/>
      <w:r w:rsidRPr="00DF3929">
        <w:rPr>
          <w:sz w:val="24"/>
          <w:szCs w:val="24"/>
          <w:lang w:eastAsia="ar-SA"/>
        </w:rPr>
        <w:t>ех</w:t>
      </w:r>
      <w:proofErr w:type="spellEnd"/>
      <w:r w:rsidRPr="00DF3929">
        <w:rPr>
          <w:sz w:val="24"/>
          <w:szCs w:val="24"/>
          <w:lang w:eastAsia="ar-SA"/>
        </w:rPr>
        <w:t>. сырья.</w:t>
      </w: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>2)  Снижение налогооблагаемой базы у предприятия, занимающегося реализацией пантовой продукции.</w:t>
      </w: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 xml:space="preserve">  В основном поступление УСН обеспечено за счет</w:t>
      </w:r>
      <w:r w:rsidRPr="00DF392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DF3929">
        <w:rPr>
          <w:rFonts w:eastAsia="Calibri"/>
          <w:sz w:val="22"/>
          <w:szCs w:val="22"/>
          <w:lang w:eastAsia="en-US"/>
        </w:rPr>
        <w:t>дорожно - строительной</w:t>
      </w:r>
      <w:proofErr w:type="gramEnd"/>
      <w:r w:rsidRPr="00DF3929">
        <w:rPr>
          <w:rFonts w:eastAsia="Calibri"/>
          <w:sz w:val="22"/>
          <w:szCs w:val="22"/>
          <w:lang w:eastAsia="en-US"/>
        </w:rPr>
        <w:t xml:space="preserve">  и сельскохозяйственной деятельности.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b/>
          <w:sz w:val="24"/>
          <w:szCs w:val="24"/>
          <w:lang w:eastAsia="ar-SA"/>
        </w:rPr>
        <w:t>ЕСХН:</w:t>
      </w:r>
      <w:r w:rsidRPr="00DF3929">
        <w:rPr>
          <w:sz w:val="24"/>
          <w:szCs w:val="24"/>
          <w:lang w:eastAsia="ar-SA"/>
        </w:rPr>
        <w:t xml:space="preserve"> факт на 01.01.2024 г. - 0,4 млн. руб. По отношению к 01.01.2023 г. отмечено </w:t>
      </w:r>
      <w:r w:rsidRPr="00DF3929">
        <w:rPr>
          <w:i/>
          <w:sz w:val="24"/>
          <w:szCs w:val="24"/>
          <w:lang w:eastAsia="ar-SA"/>
        </w:rPr>
        <w:t>снижение</w:t>
      </w:r>
      <w:r w:rsidRPr="00DF3929">
        <w:rPr>
          <w:sz w:val="24"/>
          <w:szCs w:val="24"/>
          <w:lang w:eastAsia="ar-SA"/>
        </w:rPr>
        <w:t xml:space="preserve"> на 22,1 % или на 4,8 млн. руб.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t>Причины снижения поступлений ЕСХН:</w:t>
      </w:r>
    </w:p>
    <w:p w:rsidR="00DF3929" w:rsidRPr="00DF3929" w:rsidRDefault="00DF3929" w:rsidP="00DF392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t xml:space="preserve">            1) Снижение налогооблагаемой базы за счет увеличения расходов.</w:t>
      </w:r>
    </w:p>
    <w:p w:rsidR="00DF3929" w:rsidRPr="00DF3929" w:rsidRDefault="00DF3929" w:rsidP="00DF392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t xml:space="preserve">2) </w:t>
      </w:r>
      <w:r w:rsidRPr="00DF3929">
        <w:rPr>
          <w:rFonts w:eastAsia="Calibri"/>
          <w:sz w:val="22"/>
          <w:szCs w:val="22"/>
          <w:lang w:eastAsia="en-US"/>
        </w:rPr>
        <w:t>Наличие нереализованной пантовой продукции.</w:t>
      </w:r>
    </w:p>
    <w:p w:rsidR="00DF3929" w:rsidRPr="00DF3929" w:rsidRDefault="00DF3929" w:rsidP="00DF392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F3929">
        <w:rPr>
          <w:rFonts w:eastAsia="Calibri"/>
          <w:sz w:val="22"/>
          <w:szCs w:val="22"/>
          <w:lang w:eastAsia="en-US"/>
        </w:rPr>
        <w:t>3) Переход основного налогоплательщика на общий режим налогообложения.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b/>
          <w:sz w:val="24"/>
          <w:szCs w:val="24"/>
          <w:lang w:eastAsia="ar-SA"/>
        </w:rPr>
        <w:t>ПСН:</w:t>
      </w:r>
      <w:r w:rsidRPr="00DF3929">
        <w:rPr>
          <w:sz w:val="24"/>
          <w:szCs w:val="24"/>
          <w:lang w:eastAsia="ar-SA"/>
        </w:rPr>
        <w:t xml:space="preserve"> факт на 01.01.2024 г. - 3,0 млн. руб. По отношению к 01.01.2023 г. отмечено </w:t>
      </w:r>
      <w:r w:rsidRPr="00DF3929">
        <w:rPr>
          <w:i/>
          <w:sz w:val="24"/>
          <w:szCs w:val="24"/>
          <w:lang w:eastAsia="ar-SA"/>
        </w:rPr>
        <w:t>снижение</w:t>
      </w:r>
      <w:r w:rsidRPr="00DF3929">
        <w:rPr>
          <w:sz w:val="24"/>
          <w:szCs w:val="24"/>
          <w:lang w:eastAsia="ar-SA"/>
        </w:rPr>
        <w:t xml:space="preserve"> на 11,9 % или на 0,4 млн. руб.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lastRenderedPageBreak/>
        <w:t>Причиной снижения поступлений ПСН является уменьшение  суммы налога на страховые взносы, уплаченные за себя и наемных работников.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t xml:space="preserve"> </w:t>
      </w:r>
      <w:r w:rsidRPr="00DF3929">
        <w:rPr>
          <w:b/>
          <w:sz w:val="24"/>
          <w:szCs w:val="24"/>
          <w:lang w:eastAsia="ar-SA"/>
        </w:rPr>
        <w:t>НИФЛ:</w:t>
      </w:r>
      <w:r w:rsidRPr="00DF3929">
        <w:rPr>
          <w:sz w:val="24"/>
          <w:szCs w:val="24"/>
          <w:lang w:eastAsia="ar-SA"/>
        </w:rPr>
        <w:t xml:space="preserve"> факт на 01.01.2024 г. - 4,9 млн. руб. По отношению к 01.01.2023 г. отмечен </w:t>
      </w:r>
      <w:r w:rsidRPr="00DF3929">
        <w:rPr>
          <w:i/>
          <w:sz w:val="24"/>
          <w:szCs w:val="24"/>
          <w:lang w:eastAsia="ar-SA"/>
        </w:rPr>
        <w:t>рост</w:t>
      </w:r>
      <w:r w:rsidRPr="00DF3929">
        <w:rPr>
          <w:sz w:val="24"/>
          <w:szCs w:val="24"/>
          <w:lang w:eastAsia="ar-SA"/>
        </w:rPr>
        <w:t xml:space="preserve"> на 21,0 % или на 0,8 млн. руб.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t>Причиной роста поступлений НИФЛ является  поступление задолженности за истекшие периоды: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t xml:space="preserve">  </w:t>
      </w:r>
      <w:r w:rsidRPr="00DF3929">
        <w:rPr>
          <w:b/>
          <w:sz w:val="24"/>
          <w:szCs w:val="24"/>
          <w:lang w:eastAsia="ar-SA"/>
        </w:rPr>
        <w:t>НИО:</w:t>
      </w:r>
      <w:r w:rsidRPr="00DF3929">
        <w:rPr>
          <w:sz w:val="24"/>
          <w:szCs w:val="24"/>
          <w:lang w:eastAsia="ar-SA"/>
        </w:rPr>
        <w:t xml:space="preserve"> факт на 01.01.2024 г. - 9,7 млн. руб. По отношению к 01.01.2023 г. отмечено </w:t>
      </w:r>
      <w:r w:rsidRPr="00DF3929">
        <w:rPr>
          <w:i/>
          <w:sz w:val="24"/>
          <w:szCs w:val="24"/>
          <w:lang w:eastAsia="ar-SA"/>
        </w:rPr>
        <w:t>снижение</w:t>
      </w:r>
      <w:r w:rsidRPr="00DF3929">
        <w:rPr>
          <w:sz w:val="24"/>
          <w:szCs w:val="24"/>
          <w:lang w:eastAsia="ar-SA"/>
        </w:rPr>
        <w:t xml:space="preserve"> на 32,4 % или на 4,6 млн. руб.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t>Причины снижения поступлений НИО:</w:t>
      </w:r>
    </w:p>
    <w:p w:rsidR="00DF3929" w:rsidRPr="00DF3929" w:rsidRDefault="00DF3929" w:rsidP="00DF392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t xml:space="preserve">            1) Снижение поступлений в результате оплаты налогоплательщиками налога в счет предстоящих платежей в 2022 году.</w:t>
      </w:r>
    </w:p>
    <w:p w:rsidR="00DF3929" w:rsidRPr="00DF3929" w:rsidRDefault="00DF3929" w:rsidP="00DF392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F3929">
        <w:rPr>
          <w:sz w:val="24"/>
          <w:szCs w:val="24"/>
          <w:lang w:eastAsia="ar-SA"/>
        </w:rPr>
        <w:t>2) Снижение налогооблагаемой базы в связи с изменением законодательства в правила ведения бухгалтерского учета.</w:t>
      </w:r>
    </w:p>
    <w:p w:rsidR="00DF3929" w:rsidRPr="00DF3929" w:rsidRDefault="00DF3929" w:rsidP="00DF392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F3929">
        <w:rPr>
          <w:sz w:val="24"/>
          <w:szCs w:val="24"/>
          <w:lang w:eastAsia="ar-SA"/>
        </w:rPr>
        <w:t>В основном поступление НИО обеспечено за счет бюджетной сферы, здравоохранения, образования и предприятий, занимающихся передачей электроэнергии.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3929">
        <w:rPr>
          <w:b/>
          <w:bCs/>
          <w:sz w:val="24"/>
          <w:szCs w:val="24"/>
          <w:lang w:eastAsia="ar-SA"/>
        </w:rPr>
        <w:t xml:space="preserve"> ЗН:</w:t>
      </w:r>
      <w:r w:rsidRPr="00DF3929">
        <w:rPr>
          <w:sz w:val="24"/>
          <w:szCs w:val="24"/>
          <w:lang w:eastAsia="ar-SA"/>
        </w:rPr>
        <w:t xml:space="preserve"> факт на 01.01.2024 г. - 10,5 млн. руб. По отношению к 01.01.2023 г. отмечен </w:t>
      </w:r>
      <w:r w:rsidRPr="00DF3929">
        <w:rPr>
          <w:i/>
          <w:sz w:val="24"/>
          <w:szCs w:val="24"/>
          <w:lang w:eastAsia="ar-SA"/>
        </w:rPr>
        <w:t>рост</w:t>
      </w:r>
      <w:r w:rsidRPr="00DF3929">
        <w:rPr>
          <w:sz w:val="24"/>
          <w:szCs w:val="24"/>
          <w:lang w:eastAsia="ar-SA"/>
        </w:rPr>
        <w:t xml:space="preserve"> на 10,0 % или на 1,0 млн. руб.</w:t>
      </w:r>
    </w:p>
    <w:p w:rsidR="00DF3929" w:rsidRPr="00DF3929" w:rsidRDefault="00DF3929" w:rsidP="00DF3929">
      <w:pPr>
        <w:ind w:firstLine="709"/>
        <w:jc w:val="both"/>
        <w:rPr>
          <w:sz w:val="22"/>
          <w:szCs w:val="22"/>
          <w:lang w:eastAsia="ar-SA"/>
        </w:rPr>
      </w:pPr>
      <w:r w:rsidRPr="00DF3929">
        <w:rPr>
          <w:sz w:val="24"/>
          <w:szCs w:val="24"/>
          <w:lang w:eastAsia="ar-SA"/>
        </w:rPr>
        <w:t xml:space="preserve">  Причиной роста поступлений ЗН является  поступление задолженности за истекшие периоды и своевременная уплата текущих платежей.</w:t>
      </w:r>
    </w:p>
    <w:p w:rsidR="00DF3929" w:rsidRPr="00DF3929" w:rsidRDefault="00DF3929" w:rsidP="00DF392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F3929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DF3929">
        <w:rPr>
          <w:sz w:val="24"/>
          <w:szCs w:val="24"/>
          <w:lang w:eastAsia="ar-SA"/>
        </w:rPr>
        <w:t>В основном поступление ЗН обеспечено за счет бюджетной сферы, здравоохранения, образования и предприятий, занимающихся передачей электроэнергии.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t>хранения, образования и предприятий, занимающихся передачей электроэнергии.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rFonts w:eastAsia="Calibri"/>
          <w:b/>
          <w:bCs/>
          <w:sz w:val="22"/>
          <w:szCs w:val="22"/>
          <w:lang w:eastAsia="en-US"/>
        </w:rPr>
        <w:t>ГП</w:t>
      </w:r>
      <w:r w:rsidRPr="00DF3929">
        <w:rPr>
          <w:b/>
          <w:bCs/>
          <w:sz w:val="24"/>
          <w:szCs w:val="24"/>
          <w:lang w:eastAsia="ar-SA"/>
        </w:rPr>
        <w:t>:</w:t>
      </w:r>
      <w:r w:rsidRPr="00DF3929">
        <w:rPr>
          <w:sz w:val="24"/>
          <w:szCs w:val="24"/>
          <w:lang w:eastAsia="ar-SA"/>
        </w:rPr>
        <w:t xml:space="preserve"> факт на 01.01.2024 г. - 2,2 млн. руб. По отношению к 01.01.2023 г. отмечено </w:t>
      </w:r>
      <w:r w:rsidRPr="00DF3929">
        <w:rPr>
          <w:i/>
          <w:sz w:val="24"/>
          <w:szCs w:val="24"/>
          <w:lang w:eastAsia="ar-SA"/>
        </w:rPr>
        <w:t>снижение</w:t>
      </w:r>
      <w:r w:rsidRPr="00DF3929">
        <w:rPr>
          <w:sz w:val="24"/>
          <w:szCs w:val="24"/>
          <w:lang w:eastAsia="ar-SA"/>
        </w:rPr>
        <w:t xml:space="preserve"> на 7,0 % или на 0,2 млн. руб.</w:t>
      </w:r>
    </w:p>
    <w:p w:rsidR="00DF3929" w:rsidRPr="00DF3929" w:rsidRDefault="00DF3929" w:rsidP="00DF39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3929">
        <w:rPr>
          <w:sz w:val="24"/>
          <w:szCs w:val="24"/>
          <w:lang w:eastAsia="ar-SA"/>
        </w:rPr>
        <w:t xml:space="preserve">  Причиной снижения поступлений ГП является  снижение по государственной пошлине по делам, рассматриваемым в судах общей юрисдикции, мировыми судьями, в результате снижения обращений в суды.</w:t>
      </w: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>Мероприятия, проведенные органами местного самоуправления в целях увеличения поступления налоговых доходов (без учета акцизов).</w:t>
      </w:r>
    </w:p>
    <w:p w:rsidR="00DF3929" w:rsidRPr="00DF3929" w:rsidRDefault="00DF3929" w:rsidP="00DF3929">
      <w:pPr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 xml:space="preserve">            1) Проведение разъяснительной работы с налогоплательщиками по правильности заполнения  и своевременности предоставления уведомлений о суммах исчисленных налогов.</w:t>
      </w:r>
    </w:p>
    <w:p w:rsidR="00DF3929" w:rsidRPr="00DF3929" w:rsidRDefault="00DF3929" w:rsidP="00DF3929">
      <w:pPr>
        <w:jc w:val="both"/>
        <w:rPr>
          <w:sz w:val="24"/>
          <w:szCs w:val="24"/>
          <w:lang w:eastAsia="ar-SA"/>
        </w:rPr>
      </w:pPr>
      <w:r w:rsidRPr="00DF3929">
        <w:rPr>
          <w:sz w:val="24"/>
          <w:szCs w:val="24"/>
          <w:lang w:eastAsia="ar-SA"/>
        </w:rPr>
        <w:t xml:space="preserve">            2) Проведение разъяснительной работы с населением о своевременной постановке на кадастровый учет индивидуальных жилых домов и иных объектов недвижимости после завершения строительных работ. </w:t>
      </w:r>
    </w:p>
    <w:p w:rsidR="00DF3929" w:rsidRPr="00DF3929" w:rsidRDefault="00DF3929" w:rsidP="00DF3929">
      <w:pPr>
        <w:ind w:firstLine="709"/>
        <w:jc w:val="both"/>
        <w:rPr>
          <w:sz w:val="24"/>
          <w:szCs w:val="24"/>
          <w:lang w:eastAsia="ar-SA"/>
        </w:rPr>
      </w:pPr>
      <w:r w:rsidRPr="00DF3929">
        <w:rPr>
          <w:rFonts w:eastAsia="Calibri"/>
          <w:sz w:val="22"/>
          <w:szCs w:val="22"/>
          <w:lang w:eastAsia="en-US"/>
        </w:rPr>
        <w:t>3) Проведено совещание</w:t>
      </w:r>
      <w:r w:rsidRPr="00DF39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3929">
        <w:rPr>
          <w:rFonts w:eastAsia="Calibri"/>
          <w:sz w:val="22"/>
          <w:szCs w:val="22"/>
          <w:lang w:eastAsia="en-US"/>
        </w:rPr>
        <w:t xml:space="preserve">  с руководителями туристического бизнеса о переводе земель ИЖС, используемых в предпринимательской деятельности, в земли рекреации. </w:t>
      </w:r>
    </w:p>
    <w:p w:rsidR="007267FB" w:rsidRPr="00C76EFF" w:rsidRDefault="007267FB" w:rsidP="003F7DAE">
      <w:pPr>
        <w:rPr>
          <w:b/>
          <w:bCs/>
          <w:sz w:val="28"/>
          <w:szCs w:val="28"/>
        </w:rPr>
      </w:pPr>
    </w:p>
    <w:p w:rsidR="003F59BE" w:rsidRDefault="003F59BE" w:rsidP="00A7436E">
      <w:pPr>
        <w:pStyle w:val="a7"/>
        <w:numPr>
          <w:ilvl w:val="0"/>
          <w:numId w:val="22"/>
        </w:numPr>
        <w:rPr>
          <w:b/>
          <w:szCs w:val="28"/>
        </w:rPr>
      </w:pPr>
      <w:r w:rsidRPr="003F59BE">
        <w:rPr>
          <w:b/>
          <w:szCs w:val="28"/>
        </w:rPr>
        <w:t>Инфраструктура</w:t>
      </w:r>
    </w:p>
    <w:p w:rsidR="00A7436E" w:rsidRPr="003F59BE" w:rsidRDefault="00A7436E" w:rsidP="00A7436E">
      <w:pPr>
        <w:pStyle w:val="a7"/>
        <w:ind w:left="720" w:firstLine="0"/>
        <w:rPr>
          <w:b/>
          <w:szCs w:val="28"/>
        </w:rPr>
      </w:pPr>
    </w:p>
    <w:p w:rsidR="00077893" w:rsidRPr="00077893" w:rsidRDefault="00A7436E" w:rsidP="00077893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077893" w:rsidRPr="00077893">
        <w:rPr>
          <w:sz w:val="28"/>
          <w:szCs w:val="28"/>
        </w:rPr>
        <w:t>Земельный фонд района включает в себя категории земель, которые распределяются по следующим пропорциям:</w:t>
      </w:r>
    </w:p>
    <w:p w:rsidR="00077893" w:rsidRPr="00077893" w:rsidRDefault="00077893" w:rsidP="00077893">
      <w:pPr>
        <w:tabs>
          <w:tab w:val="left" w:pos="720"/>
        </w:tabs>
        <w:suppressAutoHyphens/>
        <w:ind w:firstLine="709"/>
        <w:jc w:val="both"/>
        <w:rPr>
          <w:bCs/>
          <w:iCs/>
          <w:sz w:val="28"/>
          <w:szCs w:val="28"/>
        </w:rPr>
      </w:pPr>
      <w:r w:rsidRPr="00077893">
        <w:rPr>
          <w:bCs/>
          <w:iCs/>
          <w:sz w:val="28"/>
          <w:szCs w:val="28"/>
        </w:rPr>
        <w:t>Земельный фонд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4558"/>
        <w:gridCol w:w="2211"/>
        <w:gridCol w:w="2105"/>
      </w:tblGrid>
      <w:tr w:rsidR="00077893" w:rsidRPr="00077893" w:rsidTr="00C76EFF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№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Категории земель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 xml:space="preserve">Площадь, </w:t>
            </w:r>
            <w:proofErr w:type="gramStart"/>
            <w:r w:rsidRPr="00077893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% к общей</w:t>
            </w:r>
          </w:p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площади</w:t>
            </w:r>
          </w:p>
        </w:tc>
      </w:tr>
      <w:tr w:rsidR="00077893" w:rsidRPr="00077893" w:rsidTr="00C76EFF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1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Земли с\х назначения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567563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43,8</w:t>
            </w:r>
          </w:p>
        </w:tc>
      </w:tr>
      <w:tr w:rsidR="00077893" w:rsidRPr="00077893" w:rsidTr="00C76EFF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2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3849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0,2</w:t>
            </w:r>
          </w:p>
        </w:tc>
      </w:tr>
      <w:tr w:rsidR="00077893" w:rsidRPr="00077893" w:rsidTr="00C76EFF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3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Земли промышленности и транспорта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830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0,1</w:t>
            </w:r>
          </w:p>
        </w:tc>
      </w:tr>
      <w:tr w:rsidR="00077893" w:rsidRPr="00077893" w:rsidTr="00C76EFF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4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Земли лесного фонда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333227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25,7</w:t>
            </w:r>
          </w:p>
        </w:tc>
      </w:tr>
      <w:tr w:rsidR="00077893" w:rsidRPr="00077893" w:rsidTr="00C76EFF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2416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0,2</w:t>
            </w:r>
          </w:p>
        </w:tc>
      </w:tr>
      <w:tr w:rsidR="00077893" w:rsidRPr="00077893" w:rsidTr="00C76EFF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6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 xml:space="preserve">Земли </w:t>
            </w:r>
            <w:proofErr w:type="spellStart"/>
            <w:r w:rsidRPr="00077893">
              <w:rPr>
                <w:sz w:val="28"/>
                <w:szCs w:val="28"/>
              </w:rPr>
              <w:t>особоохраняемые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151719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11,7</w:t>
            </w:r>
          </w:p>
        </w:tc>
      </w:tr>
      <w:tr w:rsidR="00077893" w:rsidRPr="00077893" w:rsidTr="00C76EFF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7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Земли запаса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235582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18,2</w:t>
            </w:r>
          </w:p>
        </w:tc>
      </w:tr>
      <w:tr w:rsidR="00077893" w:rsidRPr="00077893" w:rsidTr="00C76EFF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Итого: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1295186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93" w:rsidRPr="00077893" w:rsidRDefault="00077893" w:rsidP="00077893">
            <w:pPr>
              <w:tabs>
                <w:tab w:val="left" w:pos="72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77893">
              <w:rPr>
                <w:sz w:val="28"/>
                <w:szCs w:val="28"/>
              </w:rPr>
              <w:t>100</w:t>
            </w:r>
          </w:p>
        </w:tc>
      </w:tr>
    </w:tbl>
    <w:p w:rsidR="00077893" w:rsidRPr="00077893" w:rsidRDefault="00077893" w:rsidP="00077893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077893" w:rsidRPr="00077893" w:rsidRDefault="00077893" w:rsidP="00077893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077893">
        <w:rPr>
          <w:sz w:val="28"/>
          <w:szCs w:val="28"/>
        </w:rPr>
        <w:lastRenderedPageBreak/>
        <w:t>Как видно из приведенной таблицы, земли сельскохозяйственного назначения составляют менее половины территории Муниципального образования «Усть-Коксинский район».</w:t>
      </w:r>
    </w:p>
    <w:p w:rsidR="003F59BE" w:rsidRDefault="003F59BE" w:rsidP="003F7DAE">
      <w:pPr>
        <w:pStyle w:val="a7"/>
        <w:rPr>
          <w:szCs w:val="28"/>
        </w:rPr>
      </w:pPr>
    </w:p>
    <w:p w:rsidR="00E50D9A" w:rsidRDefault="00A7436E" w:rsidP="003F7DAE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E50D9A" w:rsidRPr="0012438E">
        <w:rPr>
          <w:b/>
          <w:sz w:val="28"/>
          <w:szCs w:val="28"/>
        </w:rPr>
        <w:t>Инженерная инфраструктура</w:t>
      </w:r>
    </w:p>
    <w:p w:rsidR="0023788D" w:rsidRDefault="00A224FA" w:rsidP="003F7DAE">
      <w:pPr>
        <w:ind w:firstLine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2440" cy="3048000"/>
            <wp:effectExtent l="19050" t="0" r="3810" b="0"/>
            <wp:docPr id="4" name="Рисунок 4" descr="Схема_6_Энергоснабжение_поло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_6_Энергоснабжение_положение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893" w:rsidRPr="00526A14" w:rsidRDefault="00077893" w:rsidP="00077893">
      <w:pPr>
        <w:ind w:firstLine="708"/>
        <w:rPr>
          <w:sz w:val="28"/>
          <w:szCs w:val="28"/>
        </w:rPr>
      </w:pPr>
      <w:r w:rsidRPr="00526A14">
        <w:rPr>
          <w:sz w:val="28"/>
          <w:szCs w:val="28"/>
        </w:rPr>
        <w:t xml:space="preserve">Централизованное электроснабжение потребителей МО «Усть-Коксинский район» осуществляется филиалом ПАО "МРСК Сибири»- «Горно-Алтайские электрические сети". </w:t>
      </w:r>
    </w:p>
    <w:p w:rsidR="00077893" w:rsidRPr="00526A14" w:rsidRDefault="00077893" w:rsidP="00077893">
      <w:pPr>
        <w:rPr>
          <w:spacing w:val="2"/>
          <w:sz w:val="28"/>
          <w:szCs w:val="28"/>
          <w:shd w:val="clear" w:color="auto" w:fill="FFFFFF"/>
        </w:rPr>
      </w:pPr>
      <w:r w:rsidRPr="00526A14">
        <w:rPr>
          <w:sz w:val="28"/>
          <w:szCs w:val="28"/>
        </w:rPr>
        <w:t xml:space="preserve">         Горно-Алтайский филиал ОАО "</w:t>
      </w:r>
      <w:proofErr w:type="spellStart"/>
      <w:r w:rsidRPr="00526A14">
        <w:rPr>
          <w:sz w:val="28"/>
          <w:szCs w:val="28"/>
        </w:rPr>
        <w:t>Алтайэнергосбыт</w:t>
      </w:r>
      <w:proofErr w:type="spellEnd"/>
      <w:r w:rsidRPr="00526A14">
        <w:rPr>
          <w:sz w:val="28"/>
          <w:szCs w:val="28"/>
        </w:rPr>
        <w:t xml:space="preserve">" является </w:t>
      </w:r>
      <w:proofErr w:type="spellStart"/>
      <w:r w:rsidRPr="00526A14">
        <w:rPr>
          <w:sz w:val="28"/>
          <w:szCs w:val="28"/>
        </w:rPr>
        <w:t>энергосбытовой</w:t>
      </w:r>
      <w:proofErr w:type="spellEnd"/>
      <w:r w:rsidRPr="00526A14">
        <w:rPr>
          <w:sz w:val="28"/>
          <w:szCs w:val="28"/>
        </w:rPr>
        <w:t xml:space="preserve"> компанией на территории МО «Усть-Коксинский район». </w:t>
      </w:r>
      <w:r w:rsidRPr="00526A14">
        <w:rPr>
          <w:sz w:val="28"/>
          <w:szCs w:val="28"/>
          <w:shd w:val="clear" w:color="auto" w:fill="FFFFFF"/>
        </w:rPr>
        <w:t>Общая протяженность электросетей в районе –835,54    км, износ составляет 60%.</w:t>
      </w:r>
    </w:p>
    <w:p w:rsidR="00077893" w:rsidRPr="00526A14" w:rsidRDefault="00077893" w:rsidP="0007789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26A14">
        <w:rPr>
          <w:spacing w:val="2"/>
          <w:sz w:val="28"/>
          <w:szCs w:val="28"/>
          <w:shd w:val="clear" w:color="auto" w:fill="FFFFFF"/>
        </w:rPr>
        <w:t xml:space="preserve">          Теплоснабжение на территории района осуществляется МУП «Тепло Ресурс» и учреждениями образования, культуры  и здравоохранения.    </w:t>
      </w:r>
    </w:p>
    <w:p w:rsidR="00077893" w:rsidRPr="00526A14" w:rsidRDefault="00077893" w:rsidP="0007789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26A14">
        <w:rPr>
          <w:spacing w:val="2"/>
          <w:sz w:val="28"/>
          <w:szCs w:val="28"/>
          <w:shd w:val="clear" w:color="auto" w:fill="FFFFFF"/>
        </w:rPr>
        <w:t xml:space="preserve">      Протяженность те</w:t>
      </w:r>
      <w:r>
        <w:rPr>
          <w:spacing w:val="2"/>
          <w:sz w:val="28"/>
          <w:szCs w:val="28"/>
          <w:shd w:val="clear" w:color="auto" w:fill="FFFFFF"/>
        </w:rPr>
        <w:t>пловых сетей в районе   5,037</w:t>
      </w:r>
      <w:r w:rsidRPr="00526A14">
        <w:rPr>
          <w:spacing w:val="2"/>
          <w:sz w:val="28"/>
          <w:szCs w:val="28"/>
          <w:shd w:val="clear" w:color="auto" w:fill="FFFFFF"/>
        </w:rPr>
        <w:t xml:space="preserve"> км.  Чис</w:t>
      </w:r>
      <w:r>
        <w:rPr>
          <w:spacing w:val="2"/>
          <w:sz w:val="28"/>
          <w:szCs w:val="28"/>
          <w:shd w:val="clear" w:color="auto" w:fill="FFFFFF"/>
        </w:rPr>
        <w:t xml:space="preserve">ло источников теплоснабжения – </w:t>
      </w:r>
      <w:r w:rsidR="00191F88">
        <w:rPr>
          <w:spacing w:val="2"/>
          <w:sz w:val="28"/>
          <w:szCs w:val="28"/>
          <w:shd w:val="clear" w:color="auto" w:fill="FFFFFF"/>
        </w:rPr>
        <w:t>45</w:t>
      </w:r>
      <w:r>
        <w:rPr>
          <w:spacing w:val="2"/>
          <w:sz w:val="28"/>
          <w:szCs w:val="28"/>
          <w:shd w:val="clear" w:color="auto" w:fill="FFFFFF"/>
        </w:rPr>
        <w:t xml:space="preserve"> единиц,  </w:t>
      </w:r>
      <w:r w:rsidRPr="00526A14">
        <w:rPr>
          <w:spacing w:val="2"/>
          <w:sz w:val="28"/>
          <w:szCs w:val="28"/>
          <w:shd w:val="clear" w:color="auto" w:fill="FFFFFF"/>
        </w:rPr>
        <w:t xml:space="preserve"> с</w:t>
      </w:r>
      <w:r>
        <w:rPr>
          <w:spacing w:val="2"/>
          <w:sz w:val="28"/>
          <w:szCs w:val="28"/>
          <w:shd w:val="clear" w:color="auto" w:fill="FFFFFF"/>
        </w:rPr>
        <w:t xml:space="preserve"> общей</w:t>
      </w:r>
      <w:r w:rsidRPr="00526A14">
        <w:rPr>
          <w:spacing w:val="2"/>
          <w:sz w:val="28"/>
          <w:szCs w:val="28"/>
          <w:shd w:val="clear" w:color="auto" w:fill="FFFFFF"/>
        </w:rPr>
        <w:t xml:space="preserve"> мощностью свыше 3</w:t>
      </w:r>
      <w:r>
        <w:rPr>
          <w:spacing w:val="2"/>
          <w:sz w:val="28"/>
          <w:szCs w:val="28"/>
          <w:shd w:val="clear" w:color="auto" w:fill="FFFFFF"/>
        </w:rPr>
        <w:t>,2325</w:t>
      </w:r>
      <w:r w:rsidRPr="00526A14">
        <w:rPr>
          <w:spacing w:val="2"/>
          <w:sz w:val="28"/>
          <w:szCs w:val="28"/>
          <w:shd w:val="clear" w:color="auto" w:fill="FFFFFF"/>
        </w:rPr>
        <w:t xml:space="preserve"> Гкал/ч. Используется твердое топливо (уголь, дрова). </w:t>
      </w:r>
    </w:p>
    <w:p w:rsidR="00077893" w:rsidRPr="00526A14" w:rsidRDefault="00077893" w:rsidP="0007789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26A14">
        <w:rPr>
          <w:spacing w:val="2"/>
          <w:sz w:val="28"/>
          <w:szCs w:val="28"/>
          <w:shd w:val="clear" w:color="auto" w:fill="FFFFFF"/>
        </w:rPr>
        <w:t xml:space="preserve"> </w:t>
      </w:r>
      <w:r w:rsidRPr="00526A14">
        <w:rPr>
          <w:color w:val="000000"/>
          <w:sz w:val="28"/>
          <w:szCs w:val="28"/>
          <w:shd w:val="clear" w:color="auto" w:fill="FFFFFF"/>
        </w:rPr>
        <w:t> Отапл</w:t>
      </w:r>
      <w:r>
        <w:rPr>
          <w:color w:val="000000"/>
          <w:sz w:val="28"/>
          <w:szCs w:val="28"/>
          <w:shd w:val="clear" w:color="auto" w:fill="FFFFFF"/>
        </w:rPr>
        <w:t>ивается вся социальная сфера, юридические лица и 4</w:t>
      </w:r>
      <w:r w:rsidRPr="00526A14">
        <w:rPr>
          <w:color w:val="000000"/>
          <w:sz w:val="28"/>
          <w:szCs w:val="28"/>
          <w:shd w:val="clear" w:color="auto" w:fill="FFFFFF"/>
        </w:rPr>
        <w:t xml:space="preserve"> жилых многоквартирных  домов. В целом, </w:t>
      </w:r>
      <w:r w:rsidRPr="00526A14">
        <w:rPr>
          <w:sz w:val="28"/>
          <w:szCs w:val="28"/>
          <w:shd w:val="clear" w:color="auto" w:fill="FFFFFF"/>
        </w:rPr>
        <w:t>состояние отопительной системы  удовлетворительное.</w:t>
      </w:r>
    </w:p>
    <w:p w:rsidR="00077893" w:rsidRPr="00526A14" w:rsidRDefault="00077893" w:rsidP="00077893">
      <w:pPr>
        <w:ind w:firstLine="709"/>
        <w:jc w:val="both"/>
        <w:rPr>
          <w:sz w:val="28"/>
          <w:szCs w:val="28"/>
          <w:shd w:val="clear" w:color="auto" w:fill="FFFFFF"/>
        </w:rPr>
      </w:pPr>
      <w:r w:rsidRPr="00526A14">
        <w:rPr>
          <w:spacing w:val="2"/>
          <w:sz w:val="28"/>
          <w:szCs w:val="28"/>
          <w:shd w:val="clear" w:color="auto" w:fill="FFFFFF"/>
        </w:rPr>
        <w:t xml:space="preserve">          Водоснабжением в районе занимаются МУП «</w:t>
      </w:r>
      <w:proofErr w:type="spellStart"/>
      <w:r w:rsidRPr="00526A14">
        <w:rPr>
          <w:spacing w:val="2"/>
          <w:sz w:val="28"/>
          <w:szCs w:val="28"/>
          <w:shd w:val="clear" w:color="auto" w:fill="FFFFFF"/>
        </w:rPr>
        <w:t>Тепловодстрой</w:t>
      </w:r>
      <w:proofErr w:type="spellEnd"/>
      <w:r w:rsidRPr="00526A14">
        <w:rPr>
          <w:spacing w:val="2"/>
          <w:sz w:val="28"/>
          <w:szCs w:val="28"/>
          <w:shd w:val="clear" w:color="auto" w:fill="FFFFFF"/>
        </w:rPr>
        <w:t xml:space="preserve"> Сервис»  и  МУП «</w:t>
      </w:r>
      <w:proofErr w:type="spellStart"/>
      <w:r w:rsidRPr="00526A14">
        <w:rPr>
          <w:spacing w:val="2"/>
          <w:sz w:val="28"/>
          <w:szCs w:val="28"/>
          <w:shd w:val="clear" w:color="auto" w:fill="FFFFFF"/>
        </w:rPr>
        <w:t>Катанда</w:t>
      </w:r>
      <w:proofErr w:type="spellEnd"/>
      <w:r w:rsidRPr="00526A14">
        <w:rPr>
          <w:spacing w:val="2"/>
          <w:sz w:val="28"/>
          <w:szCs w:val="28"/>
          <w:shd w:val="clear" w:color="auto" w:fill="FFFFFF"/>
        </w:rPr>
        <w:t>». Канализировано  5 многоквартирных домов жилого фонда.</w:t>
      </w:r>
    </w:p>
    <w:p w:rsidR="00EF26AC" w:rsidRDefault="00077893" w:rsidP="00077893">
      <w:pPr>
        <w:tabs>
          <w:tab w:val="left" w:pos="900"/>
        </w:tabs>
        <w:jc w:val="both"/>
        <w:rPr>
          <w:sz w:val="28"/>
          <w:szCs w:val="28"/>
        </w:rPr>
      </w:pPr>
      <w:r w:rsidRPr="00526A14">
        <w:rPr>
          <w:sz w:val="28"/>
          <w:szCs w:val="28"/>
        </w:rPr>
        <w:tab/>
        <w:t xml:space="preserve">   Централизованная система водоснабжения развита недостаточно. Снабжение водой населения района осуществляется в основном из скважин и трубчатых колодцев. Водоснабжение осуществляется чер</w:t>
      </w:r>
      <w:r>
        <w:rPr>
          <w:sz w:val="28"/>
          <w:szCs w:val="28"/>
        </w:rPr>
        <w:t>ез водопровод протяженностью 92,096</w:t>
      </w:r>
      <w:r w:rsidRPr="00526A14">
        <w:rPr>
          <w:sz w:val="28"/>
          <w:szCs w:val="28"/>
        </w:rPr>
        <w:t xml:space="preserve"> км</w:t>
      </w:r>
      <w:r>
        <w:rPr>
          <w:sz w:val="28"/>
          <w:szCs w:val="28"/>
        </w:rPr>
        <w:t>,</w:t>
      </w:r>
      <w:r w:rsidRPr="002F278B">
        <w:t xml:space="preserve"> </w:t>
      </w:r>
      <w:r>
        <w:rPr>
          <w:sz w:val="28"/>
          <w:szCs w:val="28"/>
        </w:rPr>
        <w:t>ц</w:t>
      </w:r>
      <w:r w:rsidRPr="002F278B">
        <w:rPr>
          <w:sz w:val="28"/>
          <w:szCs w:val="28"/>
        </w:rPr>
        <w:t>ентрализованной системой водоснабжения охвачено 28 населенных пункта.</w:t>
      </w:r>
      <w:r w:rsidRPr="00526A14">
        <w:rPr>
          <w:sz w:val="28"/>
          <w:szCs w:val="28"/>
        </w:rPr>
        <w:t xml:space="preserve"> (</w:t>
      </w:r>
      <w:proofErr w:type="spellStart"/>
      <w:r w:rsidRPr="00526A14">
        <w:rPr>
          <w:sz w:val="28"/>
          <w:szCs w:val="28"/>
        </w:rPr>
        <w:t>с</w:t>
      </w:r>
      <w:proofErr w:type="gramStart"/>
      <w:r w:rsidRPr="00526A14">
        <w:rPr>
          <w:sz w:val="28"/>
          <w:szCs w:val="28"/>
        </w:rPr>
        <w:t>.У</w:t>
      </w:r>
      <w:proofErr w:type="gramEnd"/>
      <w:r w:rsidRPr="00526A14">
        <w:rPr>
          <w:sz w:val="28"/>
          <w:szCs w:val="28"/>
        </w:rPr>
        <w:t>сть</w:t>
      </w:r>
      <w:proofErr w:type="spellEnd"/>
      <w:r w:rsidRPr="00526A14">
        <w:rPr>
          <w:sz w:val="28"/>
          <w:szCs w:val="28"/>
        </w:rPr>
        <w:t xml:space="preserve">-Кокса, </w:t>
      </w:r>
      <w:proofErr w:type="spellStart"/>
      <w:r w:rsidRPr="00526A14">
        <w:rPr>
          <w:sz w:val="28"/>
          <w:szCs w:val="28"/>
        </w:rPr>
        <w:t>Чендек</w:t>
      </w:r>
      <w:proofErr w:type="spellEnd"/>
      <w:r w:rsidRPr="00526A14">
        <w:rPr>
          <w:sz w:val="28"/>
          <w:szCs w:val="28"/>
        </w:rPr>
        <w:t>, Мульта, Ак-</w:t>
      </w:r>
      <w:proofErr w:type="spellStart"/>
      <w:r w:rsidRPr="00526A14">
        <w:rPr>
          <w:sz w:val="28"/>
          <w:szCs w:val="28"/>
        </w:rPr>
        <w:t>Коба</w:t>
      </w:r>
      <w:proofErr w:type="spellEnd"/>
      <w:r w:rsidRPr="00526A14">
        <w:rPr>
          <w:sz w:val="28"/>
          <w:szCs w:val="28"/>
        </w:rPr>
        <w:t xml:space="preserve">, Огневка, Березовка,  </w:t>
      </w:r>
      <w:proofErr w:type="spellStart"/>
      <w:r w:rsidRPr="00526A14">
        <w:rPr>
          <w:sz w:val="28"/>
          <w:szCs w:val="28"/>
        </w:rPr>
        <w:t>Катанда</w:t>
      </w:r>
      <w:proofErr w:type="spellEnd"/>
      <w:r w:rsidRPr="00526A14">
        <w:rPr>
          <w:sz w:val="28"/>
          <w:szCs w:val="28"/>
        </w:rPr>
        <w:t xml:space="preserve">, </w:t>
      </w:r>
      <w:proofErr w:type="spellStart"/>
      <w:r w:rsidRPr="00526A14">
        <w:rPr>
          <w:sz w:val="28"/>
          <w:szCs w:val="28"/>
        </w:rPr>
        <w:t>Талда</w:t>
      </w:r>
      <w:proofErr w:type="spellEnd"/>
      <w:r>
        <w:rPr>
          <w:sz w:val="28"/>
          <w:szCs w:val="28"/>
        </w:rPr>
        <w:t xml:space="preserve"> и др.</w:t>
      </w:r>
      <w:r w:rsidRPr="00526A14">
        <w:rPr>
          <w:sz w:val="28"/>
          <w:szCs w:val="28"/>
        </w:rPr>
        <w:t>). Суммарный объем водопотребления за год составляет 137,0 тыс</w:t>
      </w:r>
      <w:proofErr w:type="gramStart"/>
      <w:r w:rsidRPr="00526A14">
        <w:rPr>
          <w:sz w:val="28"/>
          <w:szCs w:val="28"/>
        </w:rPr>
        <w:t>.м</w:t>
      </w:r>
      <w:proofErr w:type="gramEnd"/>
      <w:r w:rsidRPr="00526A14">
        <w:rPr>
          <w:sz w:val="28"/>
          <w:szCs w:val="28"/>
          <w:vertAlign w:val="superscript"/>
        </w:rPr>
        <w:t>3</w:t>
      </w:r>
      <w:r w:rsidRPr="00526A14">
        <w:rPr>
          <w:sz w:val="28"/>
          <w:szCs w:val="28"/>
        </w:rPr>
        <w:t>, в том числе на хозяйственно-бытовые нужды 118,0 тыс.м</w:t>
      </w:r>
      <w:r w:rsidRPr="00526A14">
        <w:rPr>
          <w:sz w:val="28"/>
          <w:szCs w:val="28"/>
          <w:vertAlign w:val="superscript"/>
        </w:rPr>
        <w:t>3</w:t>
      </w:r>
      <w:r w:rsidRPr="00526A14">
        <w:rPr>
          <w:sz w:val="28"/>
          <w:szCs w:val="28"/>
        </w:rPr>
        <w:t xml:space="preserve">. Среднесуточный отпуск воды на одного потребителя составляет 100 л. </w:t>
      </w:r>
    </w:p>
    <w:p w:rsidR="00077893" w:rsidRPr="00526A14" w:rsidRDefault="00077893" w:rsidP="00077893">
      <w:pPr>
        <w:tabs>
          <w:tab w:val="left" w:pos="900"/>
        </w:tabs>
        <w:jc w:val="both"/>
        <w:rPr>
          <w:sz w:val="28"/>
          <w:szCs w:val="28"/>
        </w:rPr>
      </w:pPr>
      <w:r w:rsidRPr="00526A14">
        <w:rPr>
          <w:sz w:val="28"/>
          <w:szCs w:val="28"/>
        </w:rPr>
        <w:t xml:space="preserve"> </w:t>
      </w:r>
    </w:p>
    <w:p w:rsidR="00E50D9A" w:rsidRDefault="00077893" w:rsidP="00EF26AC">
      <w:pPr>
        <w:shd w:val="clear" w:color="auto" w:fill="FFFFFF"/>
        <w:tabs>
          <w:tab w:val="left" w:pos="1080"/>
          <w:tab w:val="num" w:pos="1620"/>
        </w:tabs>
        <w:ind w:right="-711"/>
        <w:jc w:val="both"/>
        <w:rPr>
          <w:b/>
          <w:sz w:val="28"/>
          <w:szCs w:val="28"/>
          <w:shd w:val="clear" w:color="auto" w:fill="FFFFFF"/>
        </w:rPr>
      </w:pPr>
      <w:r w:rsidRPr="00526A14">
        <w:rPr>
          <w:sz w:val="28"/>
          <w:szCs w:val="28"/>
        </w:rPr>
        <w:t xml:space="preserve">       </w:t>
      </w:r>
      <w:r w:rsidR="00A7436E">
        <w:rPr>
          <w:b/>
          <w:sz w:val="28"/>
          <w:szCs w:val="28"/>
          <w:shd w:val="clear" w:color="auto" w:fill="FFFFFF"/>
        </w:rPr>
        <w:t>3.3</w:t>
      </w:r>
      <w:r w:rsidR="003E5152">
        <w:rPr>
          <w:b/>
          <w:sz w:val="28"/>
          <w:szCs w:val="28"/>
          <w:shd w:val="clear" w:color="auto" w:fill="FFFFFF"/>
        </w:rPr>
        <w:t xml:space="preserve"> </w:t>
      </w:r>
      <w:r w:rsidR="00E50D9A" w:rsidRPr="003E5152">
        <w:rPr>
          <w:b/>
          <w:sz w:val="28"/>
          <w:szCs w:val="28"/>
          <w:shd w:val="clear" w:color="auto" w:fill="FFFFFF"/>
        </w:rPr>
        <w:t>Транспорт, связь</w:t>
      </w:r>
    </w:p>
    <w:p w:rsidR="00906385" w:rsidRDefault="00906385" w:rsidP="003F7DAE">
      <w:pPr>
        <w:ind w:firstLine="708"/>
        <w:rPr>
          <w:b/>
          <w:sz w:val="28"/>
          <w:szCs w:val="28"/>
          <w:shd w:val="clear" w:color="auto" w:fill="FFFFFF"/>
        </w:rPr>
      </w:pPr>
    </w:p>
    <w:p w:rsidR="00906385" w:rsidRPr="005E4E05" w:rsidRDefault="00906385" w:rsidP="003F7DAE">
      <w:pPr>
        <w:ind w:firstLine="720"/>
        <w:jc w:val="both"/>
        <w:rPr>
          <w:sz w:val="28"/>
          <w:szCs w:val="28"/>
        </w:rPr>
      </w:pPr>
      <w:r w:rsidRPr="005E4E05">
        <w:rPr>
          <w:sz w:val="28"/>
          <w:szCs w:val="28"/>
        </w:rPr>
        <w:lastRenderedPageBreak/>
        <w:t>В настоящее время связь между районом и республиканским центром г. Горно-Алтайском, а также между соседними районами осуществляется посредством одного вида транспорта – автомобильного</w:t>
      </w:r>
      <w:r w:rsidR="00A7436E">
        <w:rPr>
          <w:sz w:val="28"/>
          <w:szCs w:val="28"/>
        </w:rPr>
        <w:t>.</w:t>
      </w:r>
      <w:r w:rsidR="00B00809">
        <w:rPr>
          <w:sz w:val="28"/>
          <w:szCs w:val="28"/>
        </w:rPr>
        <w:t xml:space="preserve"> </w:t>
      </w:r>
      <w:r w:rsidRPr="005E4E05">
        <w:rPr>
          <w:sz w:val="28"/>
          <w:szCs w:val="28"/>
        </w:rPr>
        <w:t>Удаленность центра муниципального образования от ближайшей железнодорожной станции г. Бийска составляет 5</w:t>
      </w:r>
      <w:r w:rsidR="00B00809">
        <w:rPr>
          <w:sz w:val="28"/>
          <w:szCs w:val="28"/>
        </w:rPr>
        <w:t>02</w:t>
      </w:r>
      <w:r w:rsidRPr="005E4E05">
        <w:rPr>
          <w:sz w:val="28"/>
          <w:szCs w:val="28"/>
        </w:rPr>
        <w:t xml:space="preserve"> км.</w:t>
      </w:r>
    </w:p>
    <w:p w:rsidR="00BA5D74" w:rsidRPr="00093884" w:rsidRDefault="00906385" w:rsidP="003F7DAE">
      <w:pPr>
        <w:tabs>
          <w:tab w:val="left" w:pos="-386"/>
        </w:tabs>
        <w:ind w:firstLine="709"/>
        <w:jc w:val="both"/>
        <w:rPr>
          <w:sz w:val="28"/>
          <w:szCs w:val="28"/>
        </w:rPr>
      </w:pPr>
      <w:r w:rsidRPr="005E4E05">
        <w:rPr>
          <w:sz w:val="28"/>
          <w:szCs w:val="28"/>
        </w:rPr>
        <w:t>Важное значение в работе транспортного комплекса имеет наличие и качество автомобильных дорог.</w:t>
      </w:r>
      <w:r w:rsidR="00BA5D74" w:rsidRPr="00093884">
        <w:rPr>
          <w:sz w:val="28"/>
          <w:szCs w:val="28"/>
        </w:rPr>
        <w:t xml:space="preserve"> </w:t>
      </w:r>
      <w:r w:rsidR="00CB2305" w:rsidRPr="00CB2305">
        <w:rPr>
          <w:sz w:val="28"/>
          <w:szCs w:val="28"/>
        </w:rPr>
        <w:t>Протяженность автомобильных дорог местного значения на 01.01.2024 г. составила 293,4 км, в том числе с твердым покрытием 192,5  км</w:t>
      </w:r>
      <w:proofErr w:type="gramStart"/>
      <w:r w:rsidR="00CB2305" w:rsidRPr="00CB2305">
        <w:rPr>
          <w:sz w:val="28"/>
          <w:szCs w:val="28"/>
        </w:rPr>
        <w:t>.</w:t>
      </w:r>
      <w:proofErr w:type="gramEnd"/>
      <w:r w:rsidR="00CB2305" w:rsidRPr="00CB2305">
        <w:rPr>
          <w:sz w:val="28"/>
          <w:szCs w:val="28"/>
        </w:rPr>
        <w:t xml:space="preserve"> </w:t>
      </w:r>
      <w:proofErr w:type="gramStart"/>
      <w:r w:rsidR="00CB2305" w:rsidRPr="00CB2305">
        <w:rPr>
          <w:sz w:val="28"/>
          <w:szCs w:val="28"/>
        </w:rPr>
        <w:t>п</w:t>
      </w:r>
      <w:proofErr w:type="gramEnd"/>
      <w:r w:rsidR="00CB2305" w:rsidRPr="00CB2305">
        <w:rPr>
          <w:sz w:val="28"/>
          <w:szCs w:val="28"/>
        </w:rPr>
        <w:t>о сравнению с предыдущим годом показатель остался без изменений.</w:t>
      </w:r>
    </w:p>
    <w:p w:rsidR="00906385" w:rsidRPr="00B00809" w:rsidRDefault="00906385" w:rsidP="003F7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84">
        <w:rPr>
          <w:rFonts w:ascii="Times New Roman" w:hAnsi="Times New Roman" w:cs="Times New Roman"/>
          <w:sz w:val="28"/>
          <w:szCs w:val="28"/>
        </w:rPr>
        <w:t xml:space="preserve">Большая часть дорог общего пользования местного значения муниципального района имеют гравийное покрытие. </w:t>
      </w:r>
      <w:r w:rsidR="00B00809" w:rsidRPr="00B00809">
        <w:rPr>
          <w:rFonts w:ascii="Times New Roman" w:hAnsi="Times New Roman" w:cs="Times New Roman"/>
          <w:sz w:val="28"/>
          <w:szCs w:val="28"/>
        </w:rPr>
        <w:t>О</w:t>
      </w:r>
      <w:r w:rsidRPr="00B00809">
        <w:rPr>
          <w:rFonts w:ascii="Times New Roman" w:hAnsi="Times New Roman" w:cs="Times New Roman"/>
          <w:sz w:val="28"/>
          <w:szCs w:val="28"/>
        </w:rPr>
        <w:t>бслуживанием автомобильных дорог регионального значения занимается ОАО «</w:t>
      </w:r>
      <w:r w:rsidR="00B00809">
        <w:rPr>
          <w:rFonts w:ascii="Times New Roman" w:hAnsi="Times New Roman" w:cs="Times New Roman"/>
          <w:sz w:val="28"/>
          <w:szCs w:val="28"/>
        </w:rPr>
        <w:t>Усть-Коксинское ДРСУ»</w:t>
      </w:r>
      <w:r w:rsidR="00ED4F3D">
        <w:rPr>
          <w:rFonts w:ascii="Times New Roman" w:hAnsi="Times New Roman" w:cs="Times New Roman"/>
          <w:sz w:val="28"/>
          <w:szCs w:val="28"/>
        </w:rPr>
        <w:t>,</w:t>
      </w:r>
      <w:r w:rsidR="00E0420E">
        <w:rPr>
          <w:rFonts w:ascii="Times New Roman" w:hAnsi="Times New Roman" w:cs="Times New Roman"/>
          <w:sz w:val="28"/>
          <w:szCs w:val="28"/>
        </w:rPr>
        <w:t xml:space="preserve"> дороги местного значения обслуживает </w:t>
      </w:r>
      <w:r w:rsidR="00B0080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B00809">
        <w:rPr>
          <w:rFonts w:ascii="Times New Roman" w:hAnsi="Times New Roman" w:cs="Times New Roman"/>
          <w:sz w:val="28"/>
          <w:szCs w:val="28"/>
        </w:rPr>
        <w:t>Тепловод</w:t>
      </w:r>
      <w:r w:rsidR="00E0420E">
        <w:rPr>
          <w:rFonts w:ascii="Times New Roman" w:hAnsi="Times New Roman" w:cs="Times New Roman"/>
          <w:sz w:val="28"/>
          <w:szCs w:val="28"/>
        </w:rPr>
        <w:t>строй</w:t>
      </w:r>
      <w:proofErr w:type="spellEnd"/>
      <w:r w:rsidR="00ED4F3D">
        <w:rPr>
          <w:rFonts w:ascii="Times New Roman" w:hAnsi="Times New Roman" w:cs="Times New Roman"/>
          <w:sz w:val="28"/>
          <w:szCs w:val="28"/>
        </w:rPr>
        <w:t xml:space="preserve"> С</w:t>
      </w:r>
      <w:r w:rsidR="00B00809">
        <w:rPr>
          <w:rFonts w:ascii="Times New Roman" w:hAnsi="Times New Roman" w:cs="Times New Roman"/>
          <w:sz w:val="28"/>
          <w:szCs w:val="28"/>
        </w:rPr>
        <w:t>ервис»</w:t>
      </w:r>
      <w:r w:rsidR="00E0420E">
        <w:rPr>
          <w:rFonts w:ascii="Times New Roman" w:hAnsi="Times New Roman" w:cs="Times New Roman"/>
          <w:sz w:val="28"/>
          <w:szCs w:val="28"/>
        </w:rPr>
        <w:t>.</w:t>
      </w:r>
    </w:p>
    <w:p w:rsidR="00DE1CFB" w:rsidRPr="00D87F57" w:rsidRDefault="00DE1CFB" w:rsidP="003F7DAE">
      <w:pPr>
        <w:ind w:firstLine="709"/>
        <w:jc w:val="both"/>
        <w:rPr>
          <w:rFonts w:eastAsia="Calibri"/>
          <w:sz w:val="28"/>
          <w:szCs w:val="28"/>
        </w:rPr>
      </w:pPr>
      <w:r w:rsidRPr="00D87F57">
        <w:rPr>
          <w:rFonts w:eastAsia="Calibri"/>
          <w:sz w:val="28"/>
          <w:szCs w:val="28"/>
        </w:rPr>
        <w:t xml:space="preserve">Перевозку пассажиров </w:t>
      </w:r>
      <w:r>
        <w:rPr>
          <w:rFonts w:eastAsia="Calibri"/>
          <w:sz w:val="28"/>
          <w:szCs w:val="28"/>
        </w:rPr>
        <w:t xml:space="preserve">в районе </w:t>
      </w:r>
      <w:r w:rsidRPr="00D87F57">
        <w:rPr>
          <w:rFonts w:eastAsia="Calibri"/>
          <w:sz w:val="28"/>
          <w:szCs w:val="28"/>
        </w:rPr>
        <w:t xml:space="preserve"> осуществляет  </w:t>
      </w:r>
      <w:r w:rsidR="006325DE">
        <w:rPr>
          <w:rFonts w:eastAsia="Calibri"/>
          <w:sz w:val="28"/>
          <w:szCs w:val="28"/>
        </w:rPr>
        <w:t>2</w:t>
      </w:r>
      <w:r w:rsidRPr="00D87F57">
        <w:rPr>
          <w:rFonts w:eastAsia="Calibri"/>
          <w:sz w:val="28"/>
          <w:szCs w:val="28"/>
        </w:rPr>
        <w:t xml:space="preserve"> ИП по маршруту </w:t>
      </w:r>
      <w:r>
        <w:rPr>
          <w:rFonts w:eastAsia="Calibri"/>
          <w:sz w:val="28"/>
          <w:szCs w:val="28"/>
        </w:rPr>
        <w:t>«</w:t>
      </w:r>
      <w:r w:rsidRPr="00D87F57">
        <w:rPr>
          <w:rFonts w:eastAsia="Calibri"/>
          <w:sz w:val="28"/>
          <w:szCs w:val="28"/>
        </w:rPr>
        <w:t xml:space="preserve">Мульта-Барнаул» и </w:t>
      </w:r>
      <w:r w:rsidR="00B00809">
        <w:rPr>
          <w:rFonts w:eastAsia="Calibri"/>
          <w:sz w:val="28"/>
          <w:szCs w:val="28"/>
        </w:rPr>
        <w:t>организовано</w:t>
      </w:r>
      <w:r w:rsidR="006325DE">
        <w:rPr>
          <w:rFonts w:eastAsia="Calibri"/>
          <w:sz w:val="28"/>
          <w:szCs w:val="28"/>
        </w:rPr>
        <w:t xml:space="preserve"> 3</w:t>
      </w:r>
      <w:r w:rsidRPr="00D87F57">
        <w:rPr>
          <w:rFonts w:eastAsia="Calibri"/>
          <w:sz w:val="28"/>
          <w:szCs w:val="28"/>
        </w:rPr>
        <w:t xml:space="preserve"> муниципальных маршрута</w:t>
      </w:r>
      <w:r w:rsidR="00B00809">
        <w:rPr>
          <w:rFonts w:eastAsia="Calibri"/>
          <w:sz w:val="28"/>
          <w:szCs w:val="28"/>
        </w:rPr>
        <w:t>.</w:t>
      </w:r>
      <w:r w:rsidRPr="00D87F57">
        <w:rPr>
          <w:rFonts w:eastAsia="Calibri"/>
          <w:sz w:val="28"/>
          <w:szCs w:val="28"/>
        </w:rPr>
        <w:t xml:space="preserve"> </w:t>
      </w:r>
    </w:p>
    <w:p w:rsidR="00167BDD" w:rsidRPr="00D05904" w:rsidRDefault="00ED4F3D" w:rsidP="00607E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7BDD" w:rsidRPr="00D05904">
        <w:rPr>
          <w:sz w:val="28"/>
          <w:szCs w:val="28"/>
        </w:rPr>
        <w:t xml:space="preserve">В районе </w:t>
      </w:r>
      <w:r w:rsidR="00B00809">
        <w:rPr>
          <w:sz w:val="28"/>
          <w:szCs w:val="28"/>
        </w:rPr>
        <w:t>нет железнодорожного транспорта.</w:t>
      </w:r>
      <w:r w:rsidR="00167BDD" w:rsidRPr="00D05904">
        <w:rPr>
          <w:sz w:val="28"/>
          <w:szCs w:val="28"/>
        </w:rPr>
        <w:t xml:space="preserve">  </w:t>
      </w:r>
    </w:p>
    <w:p w:rsidR="00DE1CFB" w:rsidRPr="00D87F57" w:rsidRDefault="00DE1CFB" w:rsidP="003F7DAE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D87F57">
        <w:rPr>
          <w:rFonts w:eastAsia="Calibri"/>
          <w:sz w:val="28"/>
          <w:szCs w:val="28"/>
        </w:rPr>
        <w:t>Таможенный пост отсутствует.</w:t>
      </w:r>
    </w:p>
    <w:p w:rsidR="00DE1CFB" w:rsidRPr="00D87F57" w:rsidRDefault="00DE1CFB" w:rsidP="003F7DAE">
      <w:pPr>
        <w:pStyle w:val="af"/>
        <w:ind w:firstLine="709"/>
        <w:jc w:val="both"/>
        <w:rPr>
          <w:b w:val="0"/>
          <w:sz w:val="28"/>
          <w:szCs w:val="28"/>
        </w:rPr>
      </w:pPr>
      <w:r w:rsidRPr="00D87F57">
        <w:rPr>
          <w:b w:val="0"/>
          <w:sz w:val="28"/>
          <w:szCs w:val="28"/>
        </w:rPr>
        <w:t>На территории района действуют все виды связи. Проводную</w:t>
      </w:r>
      <w:r w:rsidR="005D2372">
        <w:rPr>
          <w:b w:val="0"/>
          <w:sz w:val="28"/>
          <w:szCs w:val="28"/>
        </w:rPr>
        <w:t xml:space="preserve"> связь обеспечивае</w:t>
      </w:r>
      <w:r w:rsidRPr="00D87F57">
        <w:rPr>
          <w:b w:val="0"/>
          <w:sz w:val="28"/>
          <w:szCs w:val="28"/>
        </w:rPr>
        <w:t xml:space="preserve">т ОАО «Ростелеком». </w:t>
      </w:r>
      <w:r>
        <w:rPr>
          <w:b w:val="0"/>
          <w:sz w:val="28"/>
          <w:szCs w:val="28"/>
        </w:rPr>
        <w:t>Осуществляют работу т</w:t>
      </w:r>
      <w:r w:rsidRPr="00D87F57">
        <w:rPr>
          <w:b w:val="0"/>
          <w:sz w:val="28"/>
          <w:szCs w:val="28"/>
        </w:rPr>
        <w:t xml:space="preserve">ри оператора сотовой связи: </w:t>
      </w:r>
      <w:r>
        <w:rPr>
          <w:b w:val="0"/>
          <w:sz w:val="28"/>
          <w:szCs w:val="28"/>
        </w:rPr>
        <w:t>«</w:t>
      </w:r>
      <w:r w:rsidRPr="00D87F57">
        <w:rPr>
          <w:b w:val="0"/>
          <w:sz w:val="28"/>
          <w:szCs w:val="28"/>
        </w:rPr>
        <w:t>МТС</w:t>
      </w:r>
      <w:r>
        <w:rPr>
          <w:b w:val="0"/>
          <w:sz w:val="28"/>
          <w:szCs w:val="28"/>
        </w:rPr>
        <w:t>»</w:t>
      </w:r>
      <w:r w:rsidRPr="00D87F5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«</w:t>
      </w:r>
      <w:r w:rsidRPr="00D87F57">
        <w:rPr>
          <w:b w:val="0"/>
          <w:sz w:val="28"/>
          <w:szCs w:val="28"/>
        </w:rPr>
        <w:t>Билайн</w:t>
      </w:r>
      <w:r>
        <w:rPr>
          <w:b w:val="0"/>
          <w:sz w:val="28"/>
          <w:szCs w:val="28"/>
        </w:rPr>
        <w:t>»</w:t>
      </w:r>
      <w:r w:rsidRPr="00D87F5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«</w:t>
      </w:r>
      <w:r w:rsidRPr="00D87F57">
        <w:rPr>
          <w:b w:val="0"/>
          <w:sz w:val="28"/>
          <w:szCs w:val="28"/>
        </w:rPr>
        <w:t>Мегафон</w:t>
      </w:r>
      <w:r>
        <w:rPr>
          <w:b w:val="0"/>
          <w:sz w:val="28"/>
          <w:szCs w:val="28"/>
        </w:rPr>
        <w:t>».</w:t>
      </w:r>
    </w:p>
    <w:p w:rsidR="00BA5D74" w:rsidRDefault="00BA5D74" w:rsidP="003F7DAE">
      <w:pPr>
        <w:ind w:firstLine="360"/>
        <w:jc w:val="right"/>
        <w:rPr>
          <w:rFonts w:eastAsia="Calibri"/>
          <w:b/>
          <w:sz w:val="28"/>
          <w:szCs w:val="28"/>
        </w:rPr>
      </w:pPr>
    </w:p>
    <w:p w:rsidR="00E50D9A" w:rsidRDefault="00CB2305" w:rsidP="003F7DAE">
      <w:pPr>
        <w:ind w:firstLine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3.4</w:t>
      </w:r>
      <w:r w:rsidR="00201786">
        <w:rPr>
          <w:rFonts w:eastAsia="Calibri"/>
          <w:b/>
          <w:sz w:val="28"/>
          <w:szCs w:val="28"/>
        </w:rPr>
        <w:t xml:space="preserve"> </w:t>
      </w:r>
      <w:r w:rsidR="00E50D9A" w:rsidRPr="004156B1">
        <w:rPr>
          <w:rFonts w:eastAsia="Calibri"/>
          <w:b/>
          <w:sz w:val="28"/>
          <w:szCs w:val="28"/>
        </w:rPr>
        <w:t>Финансовая инфра</w:t>
      </w:r>
      <w:r w:rsidR="00E50D9A">
        <w:rPr>
          <w:rFonts w:eastAsia="Calibri"/>
          <w:b/>
          <w:sz w:val="28"/>
          <w:szCs w:val="28"/>
        </w:rPr>
        <w:t>с</w:t>
      </w:r>
      <w:r w:rsidR="00E50D9A" w:rsidRPr="004156B1">
        <w:rPr>
          <w:rFonts w:eastAsia="Calibri"/>
          <w:b/>
          <w:sz w:val="28"/>
          <w:szCs w:val="28"/>
        </w:rPr>
        <w:t>труктура</w:t>
      </w:r>
    </w:p>
    <w:p w:rsidR="00614C5C" w:rsidRPr="004156B1" w:rsidRDefault="00614C5C" w:rsidP="003F7DAE">
      <w:pPr>
        <w:ind w:firstLine="360"/>
        <w:rPr>
          <w:rFonts w:eastAsia="Calibri"/>
          <w:b/>
          <w:sz w:val="28"/>
          <w:szCs w:val="28"/>
        </w:rPr>
      </w:pPr>
    </w:p>
    <w:p w:rsidR="00E50D9A" w:rsidRDefault="00E72FAC" w:rsidP="00E72FAC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E50D9A" w:rsidRPr="00F75AC8">
        <w:rPr>
          <w:rFonts w:eastAsia="Calibri"/>
          <w:sz w:val="28"/>
          <w:szCs w:val="28"/>
        </w:rPr>
        <w:t>В муниципальном образовании «</w:t>
      </w:r>
      <w:r w:rsidR="003E5152" w:rsidRPr="00F75AC8">
        <w:rPr>
          <w:rFonts w:eastAsia="Calibri"/>
          <w:sz w:val="28"/>
          <w:szCs w:val="28"/>
        </w:rPr>
        <w:t>Усть-Коксинский район</w:t>
      </w:r>
      <w:r w:rsidR="00E50D9A" w:rsidRPr="00F75AC8">
        <w:rPr>
          <w:rFonts w:eastAsia="Calibri"/>
          <w:sz w:val="28"/>
          <w:szCs w:val="28"/>
        </w:rPr>
        <w:t>» из основных элементов инвестиционной инфраструктуры представлены только банковская сис</w:t>
      </w:r>
      <w:r w:rsidR="00B00809" w:rsidRPr="00F75AC8">
        <w:rPr>
          <w:rFonts w:eastAsia="Calibri"/>
          <w:sz w:val="28"/>
          <w:szCs w:val="28"/>
        </w:rPr>
        <w:t>тема (филиал</w:t>
      </w:r>
      <w:r w:rsidR="00034079" w:rsidRPr="00F75AC8">
        <w:rPr>
          <w:rFonts w:eastAsia="Calibri"/>
          <w:sz w:val="28"/>
          <w:szCs w:val="28"/>
        </w:rPr>
        <w:t>ы</w:t>
      </w:r>
      <w:r w:rsidR="00B00809" w:rsidRPr="00F75AC8">
        <w:rPr>
          <w:rFonts w:eastAsia="Calibri"/>
          <w:sz w:val="28"/>
          <w:szCs w:val="28"/>
        </w:rPr>
        <w:t xml:space="preserve"> Сбербанка России</w:t>
      </w:r>
      <w:r w:rsidR="00034079" w:rsidRPr="00F75AC8">
        <w:rPr>
          <w:rFonts w:eastAsia="Calibri"/>
          <w:sz w:val="28"/>
          <w:szCs w:val="28"/>
        </w:rPr>
        <w:t xml:space="preserve">, </w:t>
      </w:r>
      <w:proofErr w:type="spellStart"/>
      <w:r w:rsidR="00034079" w:rsidRPr="00F75AC8">
        <w:rPr>
          <w:rFonts w:eastAsia="Calibri"/>
          <w:sz w:val="28"/>
          <w:szCs w:val="28"/>
        </w:rPr>
        <w:t>Россельхозбанка</w:t>
      </w:r>
      <w:proofErr w:type="spellEnd"/>
      <w:r w:rsidR="00034079" w:rsidRPr="00F75AC8">
        <w:rPr>
          <w:rFonts w:eastAsia="Calibri"/>
          <w:sz w:val="28"/>
          <w:szCs w:val="28"/>
        </w:rPr>
        <w:t>, Ноосферы</w:t>
      </w:r>
      <w:r w:rsidR="0023788D">
        <w:rPr>
          <w:rFonts w:eastAsia="Calibri"/>
          <w:sz w:val="28"/>
          <w:szCs w:val="28"/>
        </w:rPr>
        <w:t xml:space="preserve">, </w:t>
      </w:r>
      <w:proofErr w:type="spellStart"/>
      <w:r w:rsidR="0023788D">
        <w:rPr>
          <w:rFonts w:eastAsia="Calibri"/>
          <w:sz w:val="28"/>
          <w:szCs w:val="28"/>
        </w:rPr>
        <w:t>Совкомбанка</w:t>
      </w:r>
      <w:proofErr w:type="spellEnd"/>
      <w:r w:rsidR="00034079" w:rsidRPr="00F75AC8">
        <w:rPr>
          <w:rFonts w:eastAsia="Calibri"/>
          <w:sz w:val="28"/>
          <w:szCs w:val="28"/>
        </w:rPr>
        <w:t>)</w:t>
      </w:r>
      <w:r w:rsidR="00E50D9A" w:rsidRPr="00F75AC8">
        <w:rPr>
          <w:rFonts w:eastAsia="Calibri"/>
          <w:sz w:val="28"/>
          <w:szCs w:val="28"/>
        </w:rPr>
        <w:t>, страховые компании (Росгосстрах,</w:t>
      </w:r>
      <w:r w:rsidR="00201786" w:rsidRPr="00F75AC8">
        <w:rPr>
          <w:rFonts w:eastAsia="Calibri"/>
          <w:sz w:val="28"/>
          <w:szCs w:val="28"/>
        </w:rPr>
        <w:t xml:space="preserve"> </w:t>
      </w:r>
      <w:r w:rsidR="00E50D9A" w:rsidRPr="00F75AC8">
        <w:rPr>
          <w:rFonts w:eastAsia="Calibri"/>
          <w:sz w:val="28"/>
          <w:szCs w:val="28"/>
        </w:rPr>
        <w:t xml:space="preserve"> </w:t>
      </w:r>
      <w:proofErr w:type="spellStart"/>
      <w:r w:rsidR="00E50D9A" w:rsidRPr="00F75AC8">
        <w:rPr>
          <w:rFonts w:eastAsia="Calibri"/>
          <w:sz w:val="28"/>
          <w:szCs w:val="28"/>
        </w:rPr>
        <w:t>Росэнеро</w:t>
      </w:r>
      <w:proofErr w:type="spellEnd"/>
      <w:r w:rsidR="00E50D9A" w:rsidRPr="00F75AC8">
        <w:rPr>
          <w:rFonts w:eastAsia="Calibri"/>
          <w:sz w:val="28"/>
          <w:szCs w:val="28"/>
        </w:rPr>
        <w:t>, Спасские Ворота</w:t>
      </w:r>
      <w:proofErr w:type="gramStart"/>
      <w:r w:rsidR="00034079" w:rsidRPr="00F75AC8">
        <w:rPr>
          <w:color w:val="000000"/>
          <w:sz w:val="28"/>
          <w:szCs w:val="28"/>
        </w:rPr>
        <w:t xml:space="preserve"> </w:t>
      </w:r>
      <w:r w:rsidR="0023788D">
        <w:rPr>
          <w:color w:val="000000"/>
          <w:sz w:val="28"/>
          <w:szCs w:val="28"/>
        </w:rPr>
        <w:t>)</w:t>
      </w:r>
      <w:proofErr w:type="gramEnd"/>
      <w:r w:rsidR="00062B60">
        <w:rPr>
          <w:color w:val="000000"/>
          <w:sz w:val="28"/>
          <w:szCs w:val="28"/>
        </w:rPr>
        <w:t>.</w:t>
      </w:r>
    </w:p>
    <w:p w:rsidR="00E72FAC" w:rsidRDefault="00E72FAC" w:rsidP="00E72FAC">
      <w:pPr>
        <w:jc w:val="both"/>
        <w:rPr>
          <w:color w:val="000000"/>
          <w:sz w:val="28"/>
          <w:szCs w:val="28"/>
        </w:rPr>
      </w:pPr>
    </w:p>
    <w:p w:rsidR="00664D18" w:rsidRDefault="00664D18" w:rsidP="003F7DAE">
      <w:pPr>
        <w:ind w:firstLine="360"/>
        <w:jc w:val="both"/>
        <w:rPr>
          <w:b/>
          <w:color w:val="000000"/>
          <w:sz w:val="28"/>
          <w:szCs w:val="28"/>
        </w:rPr>
      </w:pPr>
      <w:r w:rsidRPr="00664D18">
        <w:rPr>
          <w:b/>
          <w:color w:val="000000"/>
          <w:sz w:val="28"/>
          <w:szCs w:val="28"/>
        </w:rPr>
        <w:t>3.5 Социальная инфраструктура</w:t>
      </w:r>
    </w:p>
    <w:p w:rsidR="00E72FAC" w:rsidRDefault="00E72FAC" w:rsidP="003F7DAE">
      <w:pPr>
        <w:ind w:firstLine="360"/>
        <w:jc w:val="both"/>
        <w:rPr>
          <w:b/>
          <w:color w:val="000000"/>
          <w:sz w:val="28"/>
          <w:szCs w:val="28"/>
        </w:rPr>
      </w:pPr>
    </w:p>
    <w:p w:rsidR="00664D18" w:rsidRPr="00664D18" w:rsidRDefault="00664D18" w:rsidP="003F7DAE">
      <w:pPr>
        <w:ind w:firstLine="360"/>
        <w:jc w:val="both"/>
        <w:rPr>
          <w:color w:val="000000"/>
          <w:sz w:val="28"/>
          <w:szCs w:val="28"/>
        </w:rPr>
      </w:pPr>
      <w:r w:rsidRPr="00664D1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селе </w:t>
      </w:r>
      <w:r w:rsidRPr="00664D18">
        <w:rPr>
          <w:color w:val="000000"/>
          <w:sz w:val="28"/>
          <w:szCs w:val="28"/>
        </w:rPr>
        <w:t xml:space="preserve">Усть-Кокса расположена большая районная </w:t>
      </w:r>
      <w:r>
        <w:rPr>
          <w:color w:val="000000"/>
          <w:sz w:val="28"/>
          <w:szCs w:val="28"/>
        </w:rPr>
        <w:t xml:space="preserve"> поликлиника со ст</w:t>
      </w:r>
      <w:r w:rsidR="00FC3D04">
        <w:rPr>
          <w:color w:val="000000"/>
          <w:sz w:val="28"/>
          <w:szCs w:val="28"/>
        </w:rPr>
        <w:t>ационарным</w:t>
      </w:r>
      <w:r w:rsidR="001A2384">
        <w:rPr>
          <w:color w:val="000000"/>
          <w:sz w:val="28"/>
          <w:szCs w:val="28"/>
        </w:rPr>
        <w:t xml:space="preserve"> отделением. Имеется 8 гостиниц и </w:t>
      </w:r>
      <w:r w:rsidR="00FC3D04">
        <w:rPr>
          <w:color w:val="000000"/>
          <w:sz w:val="28"/>
          <w:szCs w:val="28"/>
        </w:rPr>
        <w:t>5 баз отдыха.</w:t>
      </w:r>
      <w:r w:rsidR="001A2384">
        <w:rPr>
          <w:color w:val="000000"/>
          <w:sz w:val="28"/>
          <w:szCs w:val="28"/>
        </w:rPr>
        <w:t xml:space="preserve"> </w:t>
      </w:r>
      <w:r w:rsidR="00FC3D04">
        <w:rPr>
          <w:color w:val="000000"/>
          <w:sz w:val="28"/>
          <w:szCs w:val="28"/>
        </w:rPr>
        <w:t xml:space="preserve">Для занятий спортом   работают 4 спортивных зала и стадион. Дети получают образование в </w:t>
      </w:r>
      <w:proofErr w:type="gramStart"/>
      <w:r w:rsidR="00FC3D04">
        <w:rPr>
          <w:color w:val="000000"/>
          <w:sz w:val="28"/>
          <w:szCs w:val="28"/>
        </w:rPr>
        <w:t>начальной</w:t>
      </w:r>
      <w:proofErr w:type="gramEnd"/>
      <w:r w:rsidR="00FC3D04">
        <w:rPr>
          <w:color w:val="000000"/>
          <w:sz w:val="28"/>
          <w:szCs w:val="28"/>
        </w:rPr>
        <w:t xml:space="preserve"> и среднеобразовательной школах. Для специального образования имеется техникум отраслевых технологий. На главной площади в центре села размещается Дом творчества и досуга,</w:t>
      </w:r>
      <w:r w:rsidR="00E72FAC">
        <w:rPr>
          <w:color w:val="000000"/>
          <w:sz w:val="28"/>
          <w:szCs w:val="28"/>
        </w:rPr>
        <w:t xml:space="preserve"> </w:t>
      </w:r>
      <w:r w:rsidR="00FC3D04">
        <w:rPr>
          <w:color w:val="000000"/>
          <w:sz w:val="28"/>
          <w:szCs w:val="28"/>
        </w:rPr>
        <w:t>в котором имеется кинотеатр,</w:t>
      </w:r>
      <w:r w:rsidR="00E72FAC">
        <w:rPr>
          <w:color w:val="000000"/>
          <w:sz w:val="28"/>
          <w:szCs w:val="28"/>
        </w:rPr>
        <w:t xml:space="preserve"> </w:t>
      </w:r>
      <w:r w:rsidR="00FC3D04">
        <w:rPr>
          <w:color w:val="000000"/>
          <w:sz w:val="28"/>
          <w:szCs w:val="28"/>
        </w:rPr>
        <w:t>спортивный зал,</w:t>
      </w:r>
      <w:r w:rsidR="00E72FAC">
        <w:rPr>
          <w:color w:val="000000"/>
          <w:sz w:val="28"/>
          <w:szCs w:val="28"/>
        </w:rPr>
        <w:t xml:space="preserve"> </w:t>
      </w:r>
      <w:r w:rsidR="00FC3D04">
        <w:rPr>
          <w:color w:val="000000"/>
          <w:sz w:val="28"/>
          <w:szCs w:val="28"/>
        </w:rPr>
        <w:t>фотоателье,</w:t>
      </w:r>
      <w:r w:rsidR="00E72FAC">
        <w:rPr>
          <w:color w:val="000000"/>
          <w:sz w:val="28"/>
          <w:szCs w:val="28"/>
        </w:rPr>
        <w:t xml:space="preserve"> </w:t>
      </w:r>
      <w:r w:rsidR="00FC3D04">
        <w:rPr>
          <w:color w:val="000000"/>
          <w:sz w:val="28"/>
          <w:szCs w:val="28"/>
        </w:rPr>
        <w:t>детская библиотека</w:t>
      </w:r>
      <w:r w:rsidR="00E72FAC">
        <w:rPr>
          <w:color w:val="000000"/>
          <w:sz w:val="28"/>
          <w:szCs w:val="28"/>
        </w:rPr>
        <w:t>,</w:t>
      </w:r>
      <w:r w:rsidR="00FC3D04">
        <w:rPr>
          <w:color w:val="000000"/>
          <w:sz w:val="28"/>
          <w:szCs w:val="28"/>
        </w:rPr>
        <w:t xml:space="preserve"> зал </w:t>
      </w:r>
      <w:r w:rsidR="00E72FAC">
        <w:rPr>
          <w:color w:val="000000"/>
          <w:sz w:val="28"/>
          <w:szCs w:val="28"/>
        </w:rPr>
        <w:t xml:space="preserve"> для занятий вокалом. Так же на площади  имеется ЗАГС и два больших административных здания.</w:t>
      </w:r>
    </w:p>
    <w:p w:rsidR="00062B60" w:rsidRPr="00F75AC8" w:rsidRDefault="00062B60" w:rsidP="003F7DAE">
      <w:pPr>
        <w:ind w:firstLine="360"/>
        <w:jc w:val="both"/>
        <w:rPr>
          <w:rFonts w:eastAsia="Calibri"/>
          <w:sz w:val="28"/>
          <w:szCs w:val="28"/>
        </w:rPr>
      </w:pPr>
    </w:p>
    <w:p w:rsidR="00E50D9A" w:rsidRPr="008574B9" w:rsidRDefault="00E66B59" w:rsidP="003F7DAE">
      <w:pPr>
        <w:pStyle w:val="ae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01786">
        <w:rPr>
          <w:b/>
          <w:sz w:val="28"/>
          <w:szCs w:val="28"/>
        </w:rPr>
        <w:t>.И</w:t>
      </w:r>
      <w:r w:rsidR="00E50D9A" w:rsidRPr="008574B9">
        <w:rPr>
          <w:b/>
          <w:sz w:val="28"/>
          <w:szCs w:val="28"/>
        </w:rPr>
        <w:t>нвестиционная среда</w:t>
      </w:r>
      <w:r w:rsidR="0023788D">
        <w:rPr>
          <w:b/>
          <w:sz w:val="28"/>
          <w:szCs w:val="28"/>
        </w:rPr>
        <w:t xml:space="preserve"> </w:t>
      </w:r>
    </w:p>
    <w:p w:rsidR="00DC67ED" w:rsidRDefault="00DC67ED" w:rsidP="003F7DAE">
      <w:pPr>
        <w:ind w:right="-81" w:firstLine="732"/>
        <w:jc w:val="both"/>
        <w:rPr>
          <w:sz w:val="28"/>
          <w:szCs w:val="28"/>
        </w:rPr>
      </w:pPr>
    </w:p>
    <w:p w:rsidR="001B6D5B" w:rsidRDefault="002E0513" w:rsidP="00E53450">
      <w:pPr>
        <w:ind w:left="567" w:right="-81" w:firstLine="732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2020</w:t>
      </w:r>
      <w:r w:rsidR="003E5152" w:rsidRPr="00440C18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="00607E4C">
        <w:rPr>
          <w:sz w:val="28"/>
          <w:szCs w:val="28"/>
        </w:rPr>
        <w:t xml:space="preserve"> </w:t>
      </w:r>
      <w:r w:rsidR="003E5152" w:rsidRPr="00440C18">
        <w:rPr>
          <w:sz w:val="28"/>
          <w:szCs w:val="28"/>
        </w:rPr>
        <w:t>гг. на территории МО «Усть-Коксинский район» были построены</w:t>
      </w:r>
      <w:r w:rsidR="001B6D5B">
        <w:rPr>
          <w:sz w:val="28"/>
          <w:szCs w:val="28"/>
        </w:rPr>
        <w:t>:</w:t>
      </w:r>
    </w:p>
    <w:p w:rsidR="001B6D5B" w:rsidRPr="001B6D5B" w:rsidRDefault="001B6D5B" w:rsidP="007F7E8E">
      <w:pPr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6D5B">
        <w:rPr>
          <w:sz w:val="28"/>
          <w:szCs w:val="28"/>
        </w:rPr>
        <w:t xml:space="preserve">Семеноводческий комплекс в </w:t>
      </w:r>
      <w:proofErr w:type="spellStart"/>
      <w:r w:rsidRPr="001B6D5B">
        <w:rPr>
          <w:sz w:val="28"/>
          <w:szCs w:val="28"/>
        </w:rPr>
        <w:t>Чендекском</w:t>
      </w:r>
      <w:proofErr w:type="spellEnd"/>
      <w:r w:rsidRPr="001B6D5B">
        <w:rPr>
          <w:sz w:val="28"/>
          <w:szCs w:val="28"/>
        </w:rPr>
        <w:t xml:space="preserve"> СП с.</w:t>
      </w:r>
      <w:r w:rsidR="00EE36B6">
        <w:rPr>
          <w:sz w:val="28"/>
          <w:szCs w:val="28"/>
        </w:rPr>
        <w:t xml:space="preserve"> </w:t>
      </w:r>
      <w:r w:rsidRPr="001B6D5B">
        <w:rPr>
          <w:sz w:val="28"/>
          <w:szCs w:val="28"/>
        </w:rPr>
        <w:t>Нижне-Уймон КФХ Корякина А.Ф. (120млн</w:t>
      </w:r>
      <w:proofErr w:type="gramStart"/>
      <w:r w:rsidRPr="001B6D5B">
        <w:rPr>
          <w:sz w:val="28"/>
          <w:szCs w:val="28"/>
        </w:rPr>
        <w:t>.р</w:t>
      </w:r>
      <w:proofErr w:type="gramEnd"/>
      <w:r w:rsidRPr="001B6D5B">
        <w:rPr>
          <w:sz w:val="28"/>
          <w:szCs w:val="28"/>
        </w:rPr>
        <w:t>уб)</w:t>
      </w:r>
    </w:p>
    <w:p w:rsidR="00E50D9A" w:rsidRPr="00440C18" w:rsidRDefault="001B6D5B" w:rsidP="001B6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5152" w:rsidRPr="00440C18">
        <w:rPr>
          <w:sz w:val="28"/>
          <w:szCs w:val="28"/>
        </w:rPr>
        <w:t xml:space="preserve">Создан молокоперерабатывающий цех в с. </w:t>
      </w:r>
      <w:proofErr w:type="spellStart"/>
      <w:proofErr w:type="gramStart"/>
      <w:r w:rsidR="003E5152" w:rsidRPr="00440C18">
        <w:rPr>
          <w:sz w:val="28"/>
          <w:szCs w:val="28"/>
        </w:rPr>
        <w:t>Талда</w:t>
      </w:r>
      <w:proofErr w:type="spellEnd"/>
      <w:r w:rsidR="003E5152" w:rsidRPr="00440C18">
        <w:rPr>
          <w:sz w:val="28"/>
          <w:szCs w:val="28"/>
        </w:rPr>
        <w:t xml:space="preserve"> на</w:t>
      </w:r>
      <w:proofErr w:type="gramEnd"/>
      <w:r w:rsidR="003E5152" w:rsidRPr="00440C18">
        <w:rPr>
          <w:sz w:val="28"/>
          <w:szCs w:val="28"/>
        </w:rPr>
        <w:t xml:space="preserve"> территории СПК «</w:t>
      </w:r>
      <w:proofErr w:type="spellStart"/>
      <w:r w:rsidR="003E5152" w:rsidRPr="00440C18">
        <w:rPr>
          <w:sz w:val="28"/>
          <w:szCs w:val="28"/>
        </w:rPr>
        <w:t>Абайский</w:t>
      </w:r>
      <w:proofErr w:type="spellEnd"/>
      <w:r w:rsidR="003E5152" w:rsidRPr="00440C18">
        <w:rPr>
          <w:sz w:val="28"/>
          <w:szCs w:val="28"/>
        </w:rPr>
        <w:t xml:space="preserve">», мощностью переработки молока  составила 1 тонна в сутки. </w:t>
      </w:r>
      <w:r w:rsidR="003E5152" w:rsidRPr="00440C18">
        <w:rPr>
          <w:sz w:val="28"/>
          <w:szCs w:val="28"/>
        </w:rPr>
        <w:lastRenderedPageBreak/>
        <w:t>Благодаря государственной поддержке, хозяйствующими субъектами было приобретено  33 единицы техники. Собственных средств</w:t>
      </w:r>
      <w:r w:rsidR="00ED4F3D">
        <w:rPr>
          <w:sz w:val="28"/>
          <w:szCs w:val="28"/>
        </w:rPr>
        <w:t>,</w:t>
      </w:r>
      <w:r w:rsidR="003E5152" w:rsidRPr="00440C18">
        <w:rPr>
          <w:sz w:val="28"/>
          <w:szCs w:val="28"/>
        </w:rPr>
        <w:t xml:space="preserve"> предприятиями</w:t>
      </w:r>
      <w:r w:rsidR="00ED4F3D">
        <w:rPr>
          <w:sz w:val="28"/>
          <w:szCs w:val="28"/>
        </w:rPr>
        <w:t>,</w:t>
      </w:r>
      <w:r w:rsidR="003E5152" w:rsidRPr="00440C18">
        <w:rPr>
          <w:sz w:val="28"/>
          <w:szCs w:val="28"/>
        </w:rPr>
        <w:t xml:space="preserve">  было потрачено 36,0 млн. руб., из федерального и республиканского бюджетов на данные мероприятия была  направлена  компенсация  в размере 5,0 млн. руб.</w:t>
      </w:r>
    </w:p>
    <w:p w:rsidR="001B6D5B" w:rsidRDefault="001B6D5B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="003E5152" w:rsidRPr="00440C18">
        <w:rPr>
          <w:sz w:val="28"/>
          <w:szCs w:val="28"/>
        </w:rPr>
        <w:t>еализ</w:t>
      </w:r>
      <w:r w:rsidR="00C02B68">
        <w:rPr>
          <w:sz w:val="28"/>
          <w:szCs w:val="28"/>
        </w:rPr>
        <w:t xml:space="preserve">ован </w:t>
      </w:r>
      <w:r w:rsidR="006938E9">
        <w:rPr>
          <w:sz w:val="28"/>
          <w:szCs w:val="28"/>
        </w:rPr>
        <w:t xml:space="preserve">туристический </w:t>
      </w:r>
      <w:r w:rsidR="00C02B68">
        <w:rPr>
          <w:sz w:val="28"/>
          <w:szCs w:val="28"/>
        </w:rPr>
        <w:t>инвестиционный проект</w:t>
      </w:r>
      <w:r w:rsidR="003E5152" w:rsidRPr="00440C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E5152" w:rsidRPr="00440C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Туркомплекс</w:t>
      </w:r>
      <w:proofErr w:type="spellEnd"/>
      <w:r>
        <w:rPr>
          <w:sz w:val="28"/>
          <w:szCs w:val="28"/>
        </w:rPr>
        <w:t xml:space="preserve"> «Альтаир» (20млн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уб)</w:t>
      </w:r>
      <w:r w:rsidR="003E5152" w:rsidRPr="00440C18">
        <w:rPr>
          <w:sz w:val="28"/>
          <w:szCs w:val="28"/>
        </w:rPr>
        <w:t xml:space="preserve">, </w:t>
      </w:r>
      <w:r>
        <w:rPr>
          <w:sz w:val="28"/>
          <w:szCs w:val="28"/>
        </w:rPr>
        <w:t>туристическая деревня «</w:t>
      </w:r>
      <w:proofErr w:type="spellStart"/>
      <w:r>
        <w:rPr>
          <w:sz w:val="28"/>
          <w:szCs w:val="28"/>
        </w:rPr>
        <w:t>Асонов</w:t>
      </w:r>
      <w:proofErr w:type="spellEnd"/>
      <w:r>
        <w:rPr>
          <w:sz w:val="28"/>
          <w:szCs w:val="28"/>
        </w:rPr>
        <w:t xml:space="preserve"> ключ» (35млн.руб).</w:t>
      </w:r>
    </w:p>
    <w:p w:rsidR="004A234C" w:rsidRDefault="001B6D5B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2620" w:rsidRPr="006325DE">
        <w:rPr>
          <w:sz w:val="28"/>
          <w:szCs w:val="28"/>
          <w:lang w:eastAsia="ar-SA"/>
        </w:rPr>
        <w:t>522,0 млн. руб. проектирование и  строительство объектов научно-клинической лаборатории с питомником для разведения и содержания кабарги в условиях естественной среды обитания - ЗАО «</w:t>
      </w:r>
      <w:proofErr w:type="spellStart"/>
      <w:r w:rsidR="00D62620" w:rsidRPr="006325DE">
        <w:rPr>
          <w:sz w:val="28"/>
          <w:szCs w:val="28"/>
          <w:lang w:eastAsia="ar-SA"/>
        </w:rPr>
        <w:t>Уч</w:t>
      </w:r>
      <w:proofErr w:type="spellEnd"/>
      <w:r w:rsidR="00D62620" w:rsidRPr="006325DE">
        <w:rPr>
          <w:sz w:val="28"/>
          <w:szCs w:val="28"/>
          <w:lang w:eastAsia="ar-SA"/>
        </w:rPr>
        <w:t xml:space="preserve"> </w:t>
      </w:r>
      <w:proofErr w:type="spellStart"/>
      <w:r w:rsidR="00D62620" w:rsidRPr="006325DE">
        <w:rPr>
          <w:sz w:val="28"/>
          <w:szCs w:val="28"/>
          <w:lang w:eastAsia="ar-SA"/>
        </w:rPr>
        <w:t>Сумер</w:t>
      </w:r>
      <w:proofErr w:type="spellEnd"/>
      <w:r w:rsidR="00D62620" w:rsidRPr="006325DE">
        <w:rPr>
          <w:sz w:val="28"/>
          <w:szCs w:val="28"/>
          <w:lang w:eastAsia="ar-SA"/>
        </w:rPr>
        <w:t>»;</w:t>
      </w:r>
    </w:p>
    <w:p w:rsidR="003E5152" w:rsidRDefault="004A234C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E5152" w:rsidRPr="00440C18">
        <w:rPr>
          <w:sz w:val="28"/>
          <w:szCs w:val="28"/>
        </w:rPr>
        <w:t xml:space="preserve"> </w:t>
      </w:r>
      <w:r w:rsidR="00AA78A4">
        <w:rPr>
          <w:sz w:val="28"/>
          <w:szCs w:val="28"/>
        </w:rPr>
        <w:t xml:space="preserve">Осуществлен </w:t>
      </w:r>
      <w:r w:rsidR="00AA78A4" w:rsidRPr="006325DE">
        <w:rPr>
          <w:sz w:val="28"/>
          <w:szCs w:val="28"/>
        </w:rPr>
        <w:t>проект организации производства по переработке зерновых в гранулированные комбикорма (ИП Карякина Александра Фоминична)</w:t>
      </w:r>
      <w:r w:rsidR="00AA78A4">
        <w:rPr>
          <w:sz w:val="28"/>
          <w:szCs w:val="28"/>
        </w:rPr>
        <w:t xml:space="preserve">(5 </w:t>
      </w:r>
      <w:proofErr w:type="spellStart"/>
      <w:r w:rsidR="00AA78A4">
        <w:rPr>
          <w:sz w:val="28"/>
          <w:szCs w:val="28"/>
        </w:rPr>
        <w:t>млн</w:t>
      </w:r>
      <w:proofErr w:type="gramStart"/>
      <w:r w:rsidR="00AA78A4">
        <w:rPr>
          <w:sz w:val="28"/>
          <w:szCs w:val="28"/>
        </w:rPr>
        <w:t>.р</w:t>
      </w:r>
      <w:proofErr w:type="gramEnd"/>
      <w:r w:rsidR="00AA78A4">
        <w:rPr>
          <w:sz w:val="28"/>
          <w:szCs w:val="28"/>
        </w:rPr>
        <w:t>уб</w:t>
      </w:r>
      <w:proofErr w:type="spellEnd"/>
      <w:r w:rsidR="00AA78A4">
        <w:rPr>
          <w:sz w:val="28"/>
          <w:szCs w:val="28"/>
        </w:rPr>
        <w:t>)</w:t>
      </w:r>
      <w:r w:rsidR="00AA78A4" w:rsidRPr="006325DE">
        <w:rPr>
          <w:sz w:val="28"/>
          <w:szCs w:val="28"/>
        </w:rPr>
        <w:t>;</w:t>
      </w:r>
    </w:p>
    <w:p w:rsidR="004A234C" w:rsidRDefault="004A234C" w:rsidP="007F7E8E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6.Запущен цех по переработке пантовой продукции и выпуску БАД,</w:t>
      </w:r>
      <w:r w:rsidR="00EE36B6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Ревитал</w:t>
      </w:r>
      <w:proofErr w:type="spellEnd"/>
      <w:r>
        <w:rPr>
          <w:sz w:val="28"/>
          <w:szCs w:val="28"/>
        </w:rPr>
        <w:t>»</w:t>
      </w:r>
      <w:r w:rsidR="00DB3968">
        <w:rPr>
          <w:sz w:val="28"/>
          <w:szCs w:val="28"/>
        </w:rPr>
        <w:t xml:space="preserve"> (15млн</w:t>
      </w:r>
      <w:proofErr w:type="gramStart"/>
      <w:r w:rsidR="00DB3968">
        <w:rPr>
          <w:sz w:val="28"/>
          <w:szCs w:val="28"/>
        </w:rPr>
        <w:t>.р</w:t>
      </w:r>
      <w:proofErr w:type="gramEnd"/>
      <w:r w:rsidR="00DB3968">
        <w:rPr>
          <w:sz w:val="28"/>
          <w:szCs w:val="28"/>
        </w:rPr>
        <w:t>уб</w:t>
      </w:r>
      <w:r w:rsidR="00B90028">
        <w:rPr>
          <w:sz w:val="28"/>
          <w:szCs w:val="28"/>
        </w:rPr>
        <w:t xml:space="preserve"> )</w:t>
      </w:r>
      <w:r w:rsidR="00D62620" w:rsidRPr="00D62620">
        <w:rPr>
          <w:sz w:val="28"/>
          <w:szCs w:val="28"/>
        </w:rPr>
        <w:t xml:space="preserve"> </w:t>
      </w:r>
    </w:p>
    <w:p w:rsidR="00B90028" w:rsidRDefault="00B90028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7.Построена и запущена солнечная электростанция мощностью 40 МВт в Амурском </w:t>
      </w:r>
      <w:proofErr w:type="spellStart"/>
      <w:r w:rsidR="00DB3968">
        <w:rPr>
          <w:sz w:val="28"/>
          <w:szCs w:val="28"/>
        </w:rPr>
        <w:t>селском</w:t>
      </w:r>
      <w:proofErr w:type="spellEnd"/>
      <w:r w:rsidR="00DB3968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(1,5млрд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уб).</w:t>
      </w:r>
    </w:p>
    <w:p w:rsidR="00B90028" w:rsidRDefault="00B90028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8.Открылся музей мараловодства в с.</w:t>
      </w:r>
      <w:r w:rsidR="00EE36B6">
        <w:rPr>
          <w:sz w:val="28"/>
          <w:szCs w:val="28"/>
        </w:rPr>
        <w:t xml:space="preserve"> </w:t>
      </w:r>
      <w:r>
        <w:rPr>
          <w:sz w:val="28"/>
          <w:szCs w:val="28"/>
        </w:rPr>
        <w:t>Верх-Уймон силами ООО «Верх-Уймон» (8млн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уб).</w:t>
      </w:r>
    </w:p>
    <w:p w:rsidR="00B90028" w:rsidRDefault="00B90028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9.В центре села Усть-Кокса построен </w:t>
      </w:r>
      <w:r w:rsidR="00267458">
        <w:rPr>
          <w:sz w:val="28"/>
          <w:szCs w:val="28"/>
        </w:rPr>
        <w:t xml:space="preserve">и функционирует большой торговый центр </w:t>
      </w:r>
      <w:r w:rsidR="006938E9">
        <w:rPr>
          <w:sz w:val="28"/>
          <w:szCs w:val="28"/>
        </w:rPr>
        <w:t>« Феникс» по торговле</w:t>
      </w:r>
      <w:r w:rsidR="00267458">
        <w:rPr>
          <w:sz w:val="28"/>
          <w:szCs w:val="28"/>
        </w:rPr>
        <w:t xml:space="preserve"> </w:t>
      </w:r>
      <w:r w:rsidR="006938E9">
        <w:rPr>
          <w:sz w:val="28"/>
          <w:szCs w:val="28"/>
        </w:rPr>
        <w:t>бытовой техникой</w:t>
      </w:r>
      <w:r w:rsidR="00267458">
        <w:rPr>
          <w:sz w:val="28"/>
          <w:szCs w:val="28"/>
        </w:rPr>
        <w:t xml:space="preserve"> </w:t>
      </w:r>
      <w:r w:rsidR="006938E9">
        <w:rPr>
          <w:sz w:val="28"/>
          <w:szCs w:val="28"/>
        </w:rPr>
        <w:t xml:space="preserve"> ИП «</w:t>
      </w:r>
      <w:proofErr w:type="spellStart"/>
      <w:r w:rsidR="006938E9">
        <w:rPr>
          <w:sz w:val="28"/>
          <w:szCs w:val="28"/>
        </w:rPr>
        <w:t>Сартакова</w:t>
      </w:r>
      <w:proofErr w:type="spellEnd"/>
      <w:r w:rsidR="006938E9">
        <w:rPr>
          <w:sz w:val="28"/>
          <w:szCs w:val="28"/>
        </w:rPr>
        <w:t xml:space="preserve"> Г.П.»</w:t>
      </w:r>
      <w:r w:rsidR="00D62620">
        <w:rPr>
          <w:sz w:val="28"/>
          <w:szCs w:val="28"/>
        </w:rPr>
        <w:t xml:space="preserve"> (10 </w:t>
      </w:r>
      <w:proofErr w:type="spellStart"/>
      <w:r w:rsidR="00D62620">
        <w:rPr>
          <w:sz w:val="28"/>
          <w:szCs w:val="28"/>
        </w:rPr>
        <w:t>млн</w:t>
      </w:r>
      <w:proofErr w:type="gramStart"/>
      <w:r w:rsidR="00D62620">
        <w:rPr>
          <w:sz w:val="28"/>
          <w:szCs w:val="28"/>
        </w:rPr>
        <w:t>.р</w:t>
      </w:r>
      <w:proofErr w:type="gramEnd"/>
      <w:r w:rsidR="00D62620">
        <w:rPr>
          <w:sz w:val="28"/>
          <w:szCs w:val="28"/>
        </w:rPr>
        <w:t>уб</w:t>
      </w:r>
      <w:proofErr w:type="spellEnd"/>
      <w:r w:rsidR="006938E9">
        <w:rPr>
          <w:sz w:val="28"/>
          <w:szCs w:val="28"/>
        </w:rPr>
        <w:t>)</w:t>
      </w:r>
    </w:p>
    <w:p w:rsidR="006938E9" w:rsidRDefault="006938E9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E36B6">
        <w:rPr>
          <w:sz w:val="28"/>
          <w:szCs w:val="28"/>
        </w:rPr>
        <w:t>Функционирует и расширяется  тренажерный зал «Сила» в с.</w:t>
      </w:r>
      <w:r w:rsidR="00C96F3E" w:rsidRPr="00C96F3E">
        <w:rPr>
          <w:sz w:val="28"/>
          <w:szCs w:val="28"/>
        </w:rPr>
        <w:t xml:space="preserve"> </w:t>
      </w:r>
      <w:r w:rsidR="00EE36B6">
        <w:rPr>
          <w:sz w:val="28"/>
          <w:szCs w:val="28"/>
        </w:rPr>
        <w:t>Усть-Кокса</w:t>
      </w:r>
      <w:r w:rsidR="00C96F3E">
        <w:rPr>
          <w:sz w:val="28"/>
          <w:szCs w:val="28"/>
        </w:rPr>
        <w:t xml:space="preserve"> Булгакова А.А.(15млн</w:t>
      </w:r>
      <w:proofErr w:type="gramStart"/>
      <w:r w:rsidR="00C96F3E">
        <w:rPr>
          <w:sz w:val="28"/>
          <w:szCs w:val="28"/>
        </w:rPr>
        <w:t>.р</w:t>
      </w:r>
      <w:proofErr w:type="gramEnd"/>
      <w:r w:rsidR="00C96F3E">
        <w:rPr>
          <w:sz w:val="28"/>
          <w:szCs w:val="28"/>
        </w:rPr>
        <w:t>уб)</w:t>
      </w:r>
    </w:p>
    <w:p w:rsidR="00C96F3E" w:rsidRDefault="00C96F3E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11.Построен и запущен детский сад «Тополек»(85млн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уб)</w:t>
      </w:r>
    </w:p>
    <w:p w:rsidR="00C96F3E" w:rsidRDefault="00C96F3E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12.Детский сад «Радуга» (132млн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уб)</w:t>
      </w:r>
    </w:p>
    <w:p w:rsidR="00C96F3E" w:rsidRDefault="00C96F3E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13.Школа (598млн.руб)</w:t>
      </w:r>
    </w:p>
    <w:p w:rsidR="00C96F3E" w:rsidRPr="00C96F3E" w:rsidRDefault="00C96F3E" w:rsidP="003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14.Водопровод на «Башталинке»17км водопроводных сетей (52млн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уб)</w:t>
      </w:r>
    </w:p>
    <w:p w:rsidR="006325DE" w:rsidRPr="006325DE" w:rsidRDefault="006325DE" w:rsidP="006325DE">
      <w:pPr>
        <w:ind w:firstLine="709"/>
        <w:jc w:val="both"/>
        <w:rPr>
          <w:sz w:val="28"/>
          <w:szCs w:val="28"/>
        </w:rPr>
      </w:pPr>
      <w:r w:rsidRPr="006325DE">
        <w:rPr>
          <w:sz w:val="28"/>
          <w:szCs w:val="28"/>
        </w:rPr>
        <w:t xml:space="preserve"> </w:t>
      </w:r>
    </w:p>
    <w:p w:rsidR="006325DE" w:rsidRPr="006325DE" w:rsidRDefault="006325DE" w:rsidP="006325DE">
      <w:pPr>
        <w:suppressAutoHyphens/>
        <w:ind w:firstLine="709"/>
        <w:jc w:val="both"/>
        <w:rPr>
          <w:sz w:val="28"/>
          <w:szCs w:val="28"/>
        </w:rPr>
      </w:pPr>
      <w:r w:rsidRPr="006325DE">
        <w:rPr>
          <w:sz w:val="28"/>
          <w:szCs w:val="28"/>
        </w:rPr>
        <w:t>На инвестиционной ярмарке РА МО «Усть-Кокси</w:t>
      </w:r>
      <w:r w:rsidR="007F7E8E">
        <w:rPr>
          <w:sz w:val="28"/>
          <w:szCs w:val="28"/>
        </w:rPr>
        <w:t>нский район» было представлено несколько</w:t>
      </w:r>
      <w:r w:rsidRPr="006325DE">
        <w:rPr>
          <w:sz w:val="28"/>
          <w:szCs w:val="28"/>
        </w:rPr>
        <w:t xml:space="preserve"> инвестиционных проектов и предложений в сфере, туризма, инноваций, медицины и сельского хозяйства. Администрация МО «Усть-Коксинский район» дает каждому проекту положительное заключение, т. к. проекты имеют высокую степень реализации, и часть проектов уже реализуются (от реализации данных проектов пополняются бюджеты всех уровней).</w:t>
      </w:r>
    </w:p>
    <w:p w:rsidR="006325DE" w:rsidRPr="006325DE" w:rsidRDefault="006325DE" w:rsidP="00D62620">
      <w:pPr>
        <w:tabs>
          <w:tab w:val="center" w:pos="4677"/>
        </w:tabs>
        <w:ind w:firstLine="709"/>
        <w:jc w:val="both"/>
        <w:rPr>
          <w:sz w:val="28"/>
          <w:szCs w:val="28"/>
          <w:lang w:eastAsia="ar-SA"/>
        </w:rPr>
      </w:pPr>
      <w:r w:rsidRPr="006325DE">
        <w:rPr>
          <w:spacing w:val="-5"/>
          <w:sz w:val="28"/>
          <w:szCs w:val="28"/>
        </w:rPr>
        <w:tab/>
      </w:r>
    </w:p>
    <w:p w:rsidR="003E5152" w:rsidRPr="00093884" w:rsidRDefault="003E5152" w:rsidP="003F7DAE">
      <w:pPr>
        <w:ind w:firstLine="720"/>
        <w:jc w:val="both"/>
        <w:rPr>
          <w:sz w:val="28"/>
          <w:szCs w:val="28"/>
        </w:rPr>
      </w:pPr>
    </w:p>
    <w:p w:rsidR="00DC67ED" w:rsidRDefault="00DC67ED" w:rsidP="003F7DAE">
      <w:pPr>
        <w:widowControl w:val="0"/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 w:rsidRPr="000A12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Приоритеты </w:t>
      </w:r>
    </w:p>
    <w:p w:rsidR="00DC67ED" w:rsidRDefault="00DC67ED" w:rsidP="003F7DAE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DC67ED" w:rsidRDefault="00DC67ED" w:rsidP="003F7D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Приоритетные направления инвестиционной политики муниципального образования «Усть-Коксинский район»:</w:t>
      </w:r>
    </w:p>
    <w:p w:rsidR="00DC67ED" w:rsidRDefault="00DC67ED" w:rsidP="003F7D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174F">
        <w:rPr>
          <w:sz w:val="28"/>
          <w:szCs w:val="28"/>
        </w:rPr>
        <w:t>развитие инфраструктуры инвестиционной деятельности;</w:t>
      </w:r>
    </w:p>
    <w:p w:rsidR="00DC67ED" w:rsidRDefault="00DC67ED" w:rsidP="003F7D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-активизация процесса создания высокопроизводительных рабочих мест;</w:t>
      </w:r>
    </w:p>
    <w:p w:rsidR="00DC67ED" w:rsidRDefault="00DC67ED" w:rsidP="003F7D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-информационная и кадровая поддержка инвестиционной деятельности.</w:t>
      </w:r>
    </w:p>
    <w:p w:rsidR="00DC67ED" w:rsidRDefault="00DC67ED" w:rsidP="003F7D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реализации приоритетных направлений инвестиционной политики муниципального образования «Усть-Коксинский район» должны быть направлены в первую очередь на </w:t>
      </w:r>
      <w:r w:rsidRPr="002B0B7E">
        <w:rPr>
          <w:sz w:val="28"/>
          <w:szCs w:val="28"/>
        </w:rPr>
        <w:t>активизаци</w:t>
      </w:r>
      <w:r>
        <w:rPr>
          <w:sz w:val="28"/>
          <w:szCs w:val="28"/>
        </w:rPr>
        <w:t>ю</w:t>
      </w:r>
      <w:r w:rsidRPr="002B0B7E">
        <w:rPr>
          <w:sz w:val="28"/>
          <w:szCs w:val="28"/>
        </w:rPr>
        <w:t xml:space="preserve"> притока инвестиций в приоритетные отрасли экономики </w:t>
      </w:r>
      <w:r>
        <w:rPr>
          <w:sz w:val="28"/>
          <w:szCs w:val="28"/>
        </w:rPr>
        <w:t>района:</w:t>
      </w:r>
      <w:r w:rsidRPr="002B0B7E">
        <w:rPr>
          <w:sz w:val="28"/>
          <w:szCs w:val="28"/>
        </w:rPr>
        <w:t xml:space="preserve"> </w:t>
      </w:r>
    </w:p>
    <w:p w:rsidR="00DC67ED" w:rsidRPr="007349CD" w:rsidRDefault="00DC67ED" w:rsidP="003F7D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9CD">
        <w:rPr>
          <w:sz w:val="28"/>
          <w:szCs w:val="28"/>
        </w:rPr>
        <w:t>а) сельское хозяйство;</w:t>
      </w:r>
    </w:p>
    <w:p w:rsidR="00DC67ED" w:rsidRPr="007349CD" w:rsidRDefault="00DC67ED" w:rsidP="003F7D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9CD"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 xml:space="preserve">перерабатывающая промышленность </w:t>
      </w:r>
      <w:r w:rsidRPr="007349CD">
        <w:rPr>
          <w:sz w:val="28"/>
          <w:szCs w:val="28"/>
        </w:rPr>
        <w:t>(производство пищевых продуктов и напитков, обработка древесины и производство изделий</w:t>
      </w:r>
      <w:r>
        <w:rPr>
          <w:sz w:val="28"/>
          <w:szCs w:val="28"/>
        </w:rPr>
        <w:t xml:space="preserve"> из дерева, производство мебели и т.д.</w:t>
      </w:r>
      <w:r w:rsidRPr="007349CD">
        <w:rPr>
          <w:sz w:val="28"/>
          <w:szCs w:val="28"/>
        </w:rPr>
        <w:t>);</w:t>
      </w:r>
    </w:p>
    <w:p w:rsidR="00DC67ED" w:rsidRPr="007349CD" w:rsidRDefault="00DC67ED" w:rsidP="003F7D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9CD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развитие </w:t>
      </w:r>
      <w:r w:rsidRPr="007349CD">
        <w:rPr>
          <w:sz w:val="28"/>
          <w:szCs w:val="28"/>
        </w:rPr>
        <w:t>туризма (деятельность</w:t>
      </w:r>
      <w:r>
        <w:rPr>
          <w:sz w:val="28"/>
          <w:szCs w:val="28"/>
        </w:rPr>
        <w:t xml:space="preserve"> туристических баз,</w:t>
      </w:r>
      <w:r w:rsidRPr="007349CD">
        <w:rPr>
          <w:sz w:val="28"/>
          <w:szCs w:val="28"/>
        </w:rPr>
        <w:t xml:space="preserve"> гостиниц и ресторанов, санаторно-курортная, оздоровительная деятельность, деятельность по организации отдыха и развлечений);</w:t>
      </w:r>
    </w:p>
    <w:p w:rsidR="00DC67ED" w:rsidRPr="007349CD" w:rsidRDefault="00DC67ED" w:rsidP="003F7D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9CD">
        <w:rPr>
          <w:sz w:val="28"/>
          <w:szCs w:val="28"/>
        </w:rPr>
        <w:t>г) развитие инфраструктуры (электроэнергия, водоснабжение, деятельность по предоставлению коммунальных услуг, строительство, транспорт и связь).</w:t>
      </w:r>
    </w:p>
    <w:p w:rsidR="00441973" w:rsidRDefault="00441973" w:rsidP="003F7DAE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DC67ED" w:rsidRDefault="006A2962" w:rsidP="003F7DAE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4.2  Площадки и бизнес предложения</w:t>
      </w:r>
    </w:p>
    <w:p w:rsidR="00886983" w:rsidRDefault="00886983" w:rsidP="003F7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886983" w:rsidRDefault="00886983" w:rsidP="003F7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инвестиционной площадки №</w:t>
      </w:r>
      <w:r w:rsidR="00C866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886983" w:rsidRDefault="00886983" w:rsidP="003F7DAE">
      <w:pPr>
        <w:pStyle w:val="ae"/>
        <w:numPr>
          <w:ilvl w:val="0"/>
          <w:numId w:val="23"/>
        </w:numPr>
        <w:spacing w:after="200"/>
        <w:ind w:left="-426" w:firstLine="0"/>
        <w:rPr>
          <w:b/>
        </w:rPr>
      </w:pPr>
      <w:r>
        <w:rPr>
          <w:b/>
        </w:rPr>
        <w:t>География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Место расположения участка (адрес)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Республика Алтай, Усть-Коксинский район, с. Усть-Кокса, ул. Северная,7А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Общая площадь, 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0,09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Свободная площадь, 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0,09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04:08:010101:51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Населенных пунктов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Горнолыжный комплекс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b/>
                <w:sz w:val="20"/>
                <w:szCs w:val="20"/>
                <w:lang w:eastAsia="en-US"/>
              </w:rPr>
            </w:pPr>
            <w:r w:rsidRPr="00886983">
              <w:rPr>
                <w:b/>
                <w:sz w:val="20"/>
                <w:szCs w:val="20"/>
              </w:rPr>
              <w:t>Удаленность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От центра муниципального образования с. Усть-Кокса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0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От центра  субъекта Федерации г. Горно-Алтайск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420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 xml:space="preserve">от центра другого ближайшего субъекта Федерации – </w:t>
            </w:r>
            <w:proofErr w:type="spellStart"/>
            <w:r w:rsidRPr="00886983">
              <w:rPr>
                <w:sz w:val="20"/>
                <w:szCs w:val="20"/>
              </w:rPr>
              <w:t>г.Барнаул</w:t>
            </w:r>
            <w:proofErr w:type="spellEnd"/>
            <w:r w:rsidRPr="00886983">
              <w:rPr>
                <w:sz w:val="20"/>
                <w:szCs w:val="20"/>
              </w:rPr>
              <w:t xml:space="preserve">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650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от автомагистрали: Горно-Алтайск-</w:t>
            </w:r>
            <w:proofErr w:type="spellStart"/>
            <w:r w:rsidRPr="00886983">
              <w:rPr>
                <w:sz w:val="20"/>
                <w:szCs w:val="20"/>
              </w:rPr>
              <w:t>Талда</w:t>
            </w:r>
            <w:proofErr w:type="spellEnd"/>
            <w:r w:rsidRPr="00886983">
              <w:rPr>
                <w:sz w:val="20"/>
                <w:szCs w:val="20"/>
              </w:rPr>
              <w:t>-Тюнгур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0,5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Default="00886983" w:rsidP="003F7DAE">
            <w:pPr>
              <w:tabs>
                <w:tab w:val="center" w:pos="4153"/>
                <w:tab w:val="right" w:pos="8306"/>
              </w:tabs>
            </w:pPr>
            <w:r>
              <w:t>от ближайшей железнодорожной станции (ст. Бийск</w:t>
            </w:r>
          </w:p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Алтайского отделения Западно-Сибирской железной  дороги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520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От аэропорта г. Горно-Алтайск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415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Расстояние до ближайших жилых домов (м)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50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Default="00886983" w:rsidP="003F7DAE">
            <w:pPr>
              <w:tabs>
                <w:tab w:val="center" w:pos="4153"/>
                <w:tab w:val="right" w:pos="8306"/>
              </w:tabs>
            </w:pPr>
            <w:r>
              <w:t>Близлежащие объекты (жилая застройка,</w:t>
            </w:r>
          </w:p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</w:rPr>
            </w:pPr>
            <w:r w:rsidRPr="00886983">
              <w:rPr>
                <w:sz w:val="20"/>
                <w:szCs w:val="20"/>
              </w:rPr>
              <w:t>промышленные и сельскохозяйственные</w:t>
            </w:r>
          </w:p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 xml:space="preserve"> предприятия)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Жилая застройка, водозаборные сооружения</w:t>
            </w:r>
          </w:p>
        </w:tc>
      </w:tr>
    </w:tbl>
    <w:p w:rsidR="00886983" w:rsidRDefault="00886983" w:rsidP="003F7DAE">
      <w:pPr>
        <w:pStyle w:val="ae"/>
        <w:numPr>
          <w:ilvl w:val="0"/>
          <w:numId w:val="23"/>
        </w:numPr>
        <w:spacing w:after="200"/>
        <w:ind w:left="-426" w:firstLine="0"/>
        <w:rPr>
          <w:lang w:eastAsia="en-US"/>
        </w:rPr>
      </w:pPr>
      <w:r>
        <w:rPr>
          <w:b/>
        </w:rPr>
        <w:t xml:space="preserve">Обеспеченность площадки инженерной и </w:t>
      </w:r>
      <w:proofErr w:type="spellStart"/>
      <w:r>
        <w:rPr>
          <w:b/>
        </w:rPr>
        <w:t>транспортнойинфраструктурой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имеется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Канализация сточных вод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отсутствует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имеется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отсутствует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Грунтовая дорога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Сотовая связь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Интернет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E06D9D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  <w:r w:rsidR="00886983" w:rsidRPr="00886983">
              <w:rPr>
                <w:sz w:val="20"/>
                <w:szCs w:val="20"/>
                <w:lang w:val="en-US"/>
              </w:rPr>
              <w:t>G</w:t>
            </w:r>
            <w:r w:rsidR="00886983" w:rsidRPr="00886983">
              <w:rPr>
                <w:sz w:val="20"/>
                <w:szCs w:val="20"/>
              </w:rPr>
              <w:t>-интернет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Охрана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отсутствует</w:t>
            </w:r>
          </w:p>
        </w:tc>
      </w:tr>
    </w:tbl>
    <w:p w:rsidR="00886983" w:rsidRDefault="00886983" w:rsidP="003F7DAE">
      <w:pPr>
        <w:pStyle w:val="ae"/>
        <w:numPr>
          <w:ilvl w:val="0"/>
          <w:numId w:val="23"/>
        </w:numPr>
        <w:spacing w:after="200"/>
        <w:ind w:left="-426" w:firstLine="0"/>
        <w:rPr>
          <w:b/>
          <w:lang w:eastAsia="en-US"/>
        </w:rPr>
      </w:pPr>
      <w:r>
        <w:rPr>
          <w:b/>
        </w:rPr>
        <w:t>Здания и сооружения на территории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01"/>
        <w:gridCol w:w="1233"/>
        <w:gridCol w:w="1042"/>
        <w:gridCol w:w="1680"/>
        <w:gridCol w:w="1253"/>
        <w:gridCol w:w="1488"/>
      </w:tblGrid>
      <w:tr w:rsidR="00886983" w:rsidTr="008869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Название объекта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Площадь м. кв.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этажность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Высота потолка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Стройматериал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Как используется</w:t>
            </w:r>
          </w:p>
        </w:tc>
      </w:tr>
      <w:tr w:rsidR="00886983" w:rsidTr="008869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Не имеется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-</w:t>
            </w:r>
          </w:p>
        </w:tc>
      </w:tr>
    </w:tbl>
    <w:p w:rsidR="00886983" w:rsidRDefault="00886983" w:rsidP="003F7DAE">
      <w:pPr>
        <w:pStyle w:val="ae"/>
        <w:numPr>
          <w:ilvl w:val="0"/>
          <w:numId w:val="23"/>
        </w:numPr>
        <w:spacing w:after="200"/>
        <w:ind w:left="-426" w:firstLine="0"/>
        <w:rPr>
          <w:b/>
          <w:lang w:eastAsia="en-US"/>
        </w:rPr>
      </w:pPr>
      <w:r>
        <w:rPr>
          <w:b/>
        </w:rPr>
        <w:t>Стоимость пользования земельным участком,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Ставка арендной платы в год(руб.)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-</w:t>
            </w:r>
          </w:p>
        </w:tc>
      </w:tr>
    </w:tbl>
    <w:p w:rsidR="00886983" w:rsidRDefault="00886983" w:rsidP="003F7DAE">
      <w:pPr>
        <w:pStyle w:val="ae"/>
        <w:numPr>
          <w:ilvl w:val="0"/>
          <w:numId w:val="23"/>
        </w:numPr>
        <w:spacing w:after="200"/>
        <w:ind w:left="-426" w:firstLine="0"/>
        <w:rPr>
          <w:b/>
          <w:lang w:eastAsia="en-US"/>
        </w:rPr>
      </w:pPr>
      <w:r>
        <w:rPr>
          <w:b/>
        </w:rPr>
        <w:t>Собственник земельного участка,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Наименование, юридический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</w:rPr>
            </w:pPr>
            <w:r w:rsidRPr="00886983">
              <w:rPr>
                <w:sz w:val="20"/>
                <w:szCs w:val="20"/>
              </w:rPr>
              <w:t xml:space="preserve">Администрация Усть-Коксинского сельского поселения </w:t>
            </w:r>
          </w:p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 xml:space="preserve">649490 Республика Алтай, Усть-Коксинский район, </w:t>
            </w:r>
            <w:proofErr w:type="spellStart"/>
            <w:r w:rsidRPr="00886983">
              <w:rPr>
                <w:sz w:val="20"/>
                <w:szCs w:val="20"/>
              </w:rPr>
              <w:t>с.Усть</w:t>
            </w:r>
            <w:proofErr w:type="spellEnd"/>
            <w:r w:rsidRPr="00886983">
              <w:rPr>
                <w:sz w:val="20"/>
                <w:szCs w:val="20"/>
              </w:rPr>
              <w:t>-Кокса , ул. Советская, 38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-153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Контактное лицо: Ф.И.О., должность руководителя, телефон, факс,</w:t>
            </w:r>
            <w:r w:rsidRPr="00886983">
              <w:rPr>
                <w:sz w:val="20"/>
                <w:szCs w:val="20"/>
                <w:lang w:val="en-US"/>
              </w:rPr>
              <w:t>e</w:t>
            </w:r>
            <w:r w:rsidRPr="00886983">
              <w:rPr>
                <w:sz w:val="20"/>
                <w:szCs w:val="20"/>
              </w:rPr>
              <w:t>-</w:t>
            </w:r>
            <w:r w:rsidRPr="00886983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175639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Бескончин</w:t>
            </w:r>
            <w:proofErr w:type="spellEnd"/>
            <w:r>
              <w:rPr>
                <w:sz w:val="20"/>
                <w:szCs w:val="20"/>
              </w:rPr>
              <w:t xml:space="preserve"> Евгений Львович</w:t>
            </w:r>
            <w:r w:rsidR="00886983" w:rsidRPr="00886983">
              <w:rPr>
                <w:sz w:val="20"/>
                <w:szCs w:val="20"/>
              </w:rPr>
              <w:t>, глава Усть-Коксинского сельского поселения,  т. (38848) 22-2-73</w:t>
            </w:r>
          </w:p>
        </w:tc>
      </w:tr>
    </w:tbl>
    <w:p w:rsidR="00886983" w:rsidRDefault="00886983" w:rsidP="003F7DAE">
      <w:pPr>
        <w:pStyle w:val="ae"/>
        <w:numPr>
          <w:ilvl w:val="0"/>
          <w:numId w:val="23"/>
        </w:numPr>
        <w:spacing w:after="200"/>
        <w:ind w:left="-426" w:firstLine="0"/>
        <w:rPr>
          <w:b/>
          <w:lang w:eastAsia="en-US"/>
        </w:rPr>
      </w:pPr>
      <w:r>
        <w:rPr>
          <w:b/>
        </w:rPr>
        <w:t>Органы исполнительной власти,  курирующие вопросы земельных отношений и строительства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>Наименование, юридический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t xml:space="preserve">Администрация МО «Усть-Коксинский район» </w:t>
            </w:r>
            <w:r w:rsidRPr="00886983">
              <w:rPr>
                <w:sz w:val="20"/>
                <w:szCs w:val="20"/>
              </w:rPr>
              <w:lastRenderedPageBreak/>
              <w:t xml:space="preserve">Республика Алтай, Усть-Коксинский район, </w:t>
            </w:r>
            <w:proofErr w:type="spellStart"/>
            <w:r w:rsidRPr="00886983">
              <w:rPr>
                <w:sz w:val="20"/>
                <w:szCs w:val="20"/>
              </w:rPr>
              <w:t>с.Усть</w:t>
            </w:r>
            <w:proofErr w:type="spellEnd"/>
            <w:r w:rsidRPr="00886983">
              <w:rPr>
                <w:sz w:val="20"/>
                <w:szCs w:val="20"/>
              </w:rPr>
              <w:t>-Кокса, ул. Харитошкина, 3</w:t>
            </w:r>
          </w:p>
        </w:tc>
      </w:tr>
      <w:tr w:rsidR="00886983" w:rsidTr="00886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886983">
              <w:rPr>
                <w:sz w:val="20"/>
                <w:szCs w:val="20"/>
              </w:rPr>
              <w:lastRenderedPageBreak/>
              <w:t xml:space="preserve">Контактное лицо: Ф.И.О., должность </w:t>
            </w:r>
            <w:proofErr w:type="spellStart"/>
            <w:r w:rsidRPr="00886983">
              <w:rPr>
                <w:sz w:val="20"/>
                <w:szCs w:val="20"/>
              </w:rPr>
              <w:t>руководителя,телефон</w:t>
            </w:r>
            <w:proofErr w:type="spellEnd"/>
            <w:r w:rsidRPr="00886983">
              <w:rPr>
                <w:sz w:val="20"/>
                <w:szCs w:val="20"/>
              </w:rPr>
              <w:t>, факс, e-</w:t>
            </w:r>
            <w:proofErr w:type="spellStart"/>
            <w:r w:rsidRPr="00886983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83" w:rsidRPr="00886983" w:rsidRDefault="00694789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Косинова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86983" w:rsidRPr="00886983">
              <w:rPr>
                <w:sz w:val="20"/>
                <w:szCs w:val="20"/>
              </w:rPr>
              <w:t>,</w:t>
            </w:r>
            <w:proofErr w:type="gramEnd"/>
            <w:r w:rsidR="00886983" w:rsidRPr="00886983">
              <w:rPr>
                <w:sz w:val="20"/>
                <w:szCs w:val="20"/>
              </w:rPr>
              <w:t xml:space="preserve"> начальник отдела </w:t>
            </w:r>
            <w:r w:rsidR="00175639">
              <w:rPr>
                <w:sz w:val="20"/>
                <w:szCs w:val="20"/>
              </w:rPr>
              <w:t xml:space="preserve">архитектуры и </w:t>
            </w:r>
            <w:r w:rsidR="00886983" w:rsidRPr="00886983">
              <w:rPr>
                <w:sz w:val="20"/>
                <w:szCs w:val="20"/>
              </w:rPr>
              <w:t xml:space="preserve">земельных отношений, т/ф.(38848)22021                       </w:t>
            </w:r>
            <w:r w:rsidR="00886983" w:rsidRPr="00886983">
              <w:rPr>
                <w:sz w:val="20"/>
                <w:szCs w:val="20"/>
                <w:lang w:val="en-US"/>
              </w:rPr>
              <w:t>e</w:t>
            </w:r>
            <w:r w:rsidR="00886983" w:rsidRPr="00886983">
              <w:rPr>
                <w:sz w:val="20"/>
                <w:szCs w:val="20"/>
              </w:rPr>
              <w:t>-</w:t>
            </w:r>
            <w:r w:rsidR="00886983" w:rsidRPr="00886983">
              <w:rPr>
                <w:sz w:val="20"/>
                <w:szCs w:val="20"/>
                <w:lang w:val="en-US"/>
              </w:rPr>
              <w:t>mail</w:t>
            </w:r>
            <w:r w:rsidR="00886983" w:rsidRPr="00886983">
              <w:rPr>
                <w:sz w:val="20"/>
                <w:szCs w:val="20"/>
              </w:rPr>
              <w:t>:</w:t>
            </w:r>
            <w:proofErr w:type="spellStart"/>
            <w:r w:rsidR="00886983" w:rsidRPr="00886983">
              <w:rPr>
                <w:sz w:val="20"/>
                <w:szCs w:val="20"/>
                <w:lang w:val="en-US"/>
              </w:rPr>
              <w:t>zemkoksa</w:t>
            </w:r>
            <w:proofErr w:type="spellEnd"/>
            <w:r w:rsidR="00886983" w:rsidRPr="00886983">
              <w:rPr>
                <w:sz w:val="20"/>
                <w:szCs w:val="20"/>
              </w:rPr>
              <w:t>@</w:t>
            </w:r>
            <w:r w:rsidR="00886983" w:rsidRPr="00886983">
              <w:rPr>
                <w:sz w:val="20"/>
                <w:szCs w:val="20"/>
                <w:lang w:val="en-US"/>
              </w:rPr>
              <w:t>mail</w:t>
            </w:r>
            <w:r w:rsidR="00886983" w:rsidRPr="00886983">
              <w:rPr>
                <w:sz w:val="20"/>
                <w:szCs w:val="20"/>
              </w:rPr>
              <w:t>.</w:t>
            </w:r>
            <w:proofErr w:type="spellStart"/>
            <w:r w:rsidR="00886983" w:rsidRPr="0088698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86983" w:rsidTr="0042225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83" w:rsidRPr="00886983" w:rsidRDefault="0088698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</w:tr>
    </w:tbl>
    <w:p w:rsidR="00E50D9A" w:rsidRDefault="00E50D9A" w:rsidP="003F7DAE">
      <w:pPr>
        <w:ind w:firstLine="709"/>
        <w:jc w:val="both"/>
        <w:rPr>
          <w:sz w:val="28"/>
          <w:szCs w:val="28"/>
        </w:rPr>
      </w:pPr>
    </w:p>
    <w:p w:rsidR="00441973" w:rsidRDefault="00441973" w:rsidP="003F7DAE">
      <w:pPr>
        <w:ind w:firstLine="709"/>
        <w:jc w:val="both"/>
        <w:rPr>
          <w:sz w:val="28"/>
          <w:szCs w:val="28"/>
        </w:rPr>
      </w:pPr>
    </w:p>
    <w:p w:rsidR="00886983" w:rsidRDefault="00886983" w:rsidP="003F7DAE">
      <w:pPr>
        <w:rPr>
          <w:b/>
          <w:lang w:eastAsia="en-US"/>
        </w:rPr>
      </w:pPr>
    </w:p>
    <w:p w:rsidR="00886983" w:rsidRDefault="00886983" w:rsidP="003F7DAE">
      <w:pPr>
        <w:rPr>
          <w:b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E0420E" w:rsidRDefault="00E0420E" w:rsidP="003F7DAE">
      <w:pPr>
        <w:ind w:firstLine="709"/>
        <w:jc w:val="both"/>
        <w:rPr>
          <w:sz w:val="28"/>
          <w:szCs w:val="28"/>
        </w:rPr>
      </w:pPr>
    </w:p>
    <w:p w:rsidR="00441973" w:rsidRDefault="00441973" w:rsidP="003F7DAE">
      <w:pPr>
        <w:ind w:firstLine="709"/>
        <w:jc w:val="both"/>
        <w:rPr>
          <w:sz w:val="28"/>
          <w:szCs w:val="28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441973" w:rsidRDefault="00175639" w:rsidP="003F7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Инвестиционной площадки №</w:t>
      </w:r>
      <w:r w:rsidR="00C866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pStyle w:val="ae"/>
        <w:spacing w:after="200"/>
        <w:ind w:left="0"/>
        <w:rPr>
          <w:b/>
        </w:rPr>
      </w:pPr>
      <w:r>
        <w:rPr>
          <w:b/>
        </w:rPr>
        <w:t>География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Место расположения участка (адрес)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Республика Алтай, Усть-Коксинский район, с. Усть-Кокса, ул. Южная, 21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Общая площадь, 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0,077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Свободная площадь, 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0,077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lang w:eastAsia="en-US"/>
              </w:rPr>
            </w:pPr>
            <w:r w:rsidRPr="00441973">
              <w:rPr>
                <w:bCs/>
                <w:color w:val="333333"/>
              </w:rPr>
              <w:t>04:08:011313:888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Населенных пунктов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Под объекты торговли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b/>
                <w:sz w:val="20"/>
                <w:szCs w:val="20"/>
                <w:lang w:eastAsia="en-US"/>
              </w:rPr>
            </w:pPr>
            <w:r w:rsidRPr="00441973">
              <w:rPr>
                <w:b/>
                <w:sz w:val="20"/>
                <w:szCs w:val="20"/>
              </w:rPr>
              <w:t>Удаленность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центра муниципального образования с. Усть-Кокса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центра  субъекта Федерации г. Горно-Алтайск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420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от центра другого ближайшего субъекта Федерации – </w:t>
            </w:r>
            <w:proofErr w:type="spellStart"/>
            <w:r w:rsidRPr="00441973">
              <w:rPr>
                <w:sz w:val="20"/>
                <w:szCs w:val="20"/>
              </w:rPr>
              <w:t>г.Барнаул</w:t>
            </w:r>
            <w:proofErr w:type="spellEnd"/>
            <w:r w:rsidRPr="00441973">
              <w:rPr>
                <w:sz w:val="20"/>
                <w:szCs w:val="20"/>
              </w:rPr>
              <w:t xml:space="preserve">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650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от автодороги: </w:t>
            </w:r>
            <w:proofErr w:type="spellStart"/>
            <w:r w:rsidRPr="00441973">
              <w:rPr>
                <w:sz w:val="20"/>
                <w:szCs w:val="20"/>
              </w:rPr>
              <w:t>г.Горно-Алтайск</w:t>
            </w:r>
            <w:proofErr w:type="spellEnd"/>
            <w:r w:rsidRPr="00441973">
              <w:rPr>
                <w:sz w:val="20"/>
                <w:szCs w:val="20"/>
              </w:rPr>
              <w:t xml:space="preserve"> - </w:t>
            </w:r>
            <w:proofErr w:type="spellStart"/>
            <w:r w:rsidRPr="00441973">
              <w:rPr>
                <w:sz w:val="20"/>
                <w:szCs w:val="20"/>
              </w:rPr>
              <w:t>Талда</w:t>
            </w:r>
            <w:proofErr w:type="spellEnd"/>
            <w:r w:rsidRPr="00441973">
              <w:rPr>
                <w:sz w:val="20"/>
                <w:szCs w:val="20"/>
              </w:rPr>
              <w:t xml:space="preserve"> - Тюнгур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0,5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tabs>
                <w:tab w:val="center" w:pos="4153"/>
                <w:tab w:val="right" w:pos="8306"/>
              </w:tabs>
            </w:pPr>
            <w:r>
              <w:t>от ближайшей железнодорожной станции (ст. Бийск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Алтайского отделения Западно-Сибирской железной  дороги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520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аэропорта г. Горно-Алтайск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415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Расстояние до ближайших жилых домов (м.)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6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tabs>
                <w:tab w:val="center" w:pos="4153"/>
                <w:tab w:val="right" w:pos="8306"/>
              </w:tabs>
            </w:pPr>
            <w:r>
              <w:t>Близлежащие объекты (жилая застройка,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</w:rPr>
            </w:pPr>
            <w:r w:rsidRPr="00441973">
              <w:rPr>
                <w:sz w:val="20"/>
                <w:szCs w:val="20"/>
              </w:rPr>
              <w:t>промышленные и сельскохозяйственные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 предприятия)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Жилая застройка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lang w:eastAsia="en-US"/>
        </w:rPr>
      </w:pPr>
      <w:r>
        <w:rPr>
          <w:b/>
        </w:rPr>
        <w:t>Обеспеченность площадки инженерной и транспортной инфраструктурой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Канализация сточных вод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имеется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Грунтовая дорога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Сотовая связь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Интернет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22256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  <w:r w:rsidR="00441973" w:rsidRPr="00441973">
              <w:rPr>
                <w:sz w:val="20"/>
                <w:szCs w:val="20"/>
                <w:lang w:val="en-US"/>
              </w:rPr>
              <w:t>G</w:t>
            </w:r>
            <w:r w:rsidR="00441973" w:rsidRPr="00441973">
              <w:rPr>
                <w:sz w:val="20"/>
                <w:szCs w:val="20"/>
              </w:rPr>
              <w:t>-интернет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Охрана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Здания и сооружения на территории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01"/>
        <w:gridCol w:w="1233"/>
        <w:gridCol w:w="1042"/>
        <w:gridCol w:w="1680"/>
        <w:gridCol w:w="1253"/>
        <w:gridCol w:w="1488"/>
      </w:tblGrid>
      <w:tr w:rsidR="00441973" w:rsidTr="004419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Название объекта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Площадь м. кв.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этажность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Высота потолка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Стройматериал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Как используется</w:t>
            </w:r>
          </w:p>
        </w:tc>
      </w:tr>
      <w:tr w:rsidR="00441973" w:rsidTr="004419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Стоимость пользования земельным участком,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Ставка арендной платы в год(руб.)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Собственник земельного участка,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Наименование, юридический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Администрация Усть-Коксинского сельского поселения, 649490 Республика Алтай Усть-Коксинский район, с. Усть-Кокса, ул. Советская, 38 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-153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Контактное лицо: Ф.И.О., должность руководителя, телефон, факс,</w:t>
            </w:r>
            <w:r w:rsidRPr="00441973">
              <w:rPr>
                <w:sz w:val="20"/>
                <w:szCs w:val="20"/>
                <w:lang w:val="en-US"/>
              </w:rPr>
              <w:t>e</w:t>
            </w:r>
            <w:r w:rsidRPr="00441973">
              <w:rPr>
                <w:sz w:val="20"/>
                <w:szCs w:val="20"/>
              </w:rPr>
              <w:t>-</w:t>
            </w:r>
            <w:r w:rsidRPr="00441973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175639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Бескончин</w:t>
            </w:r>
            <w:proofErr w:type="spellEnd"/>
            <w:r>
              <w:rPr>
                <w:sz w:val="20"/>
                <w:szCs w:val="20"/>
              </w:rPr>
              <w:t xml:space="preserve"> Евгений Львович</w:t>
            </w:r>
            <w:r w:rsidR="00441973" w:rsidRPr="00441973">
              <w:rPr>
                <w:sz w:val="20"/>
                <w:szCs w:val="20"/>
              </w:rPr>
              <w:t>, глава Усть-Коксинского сельского поселения, тел. (38848)22-2-37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lastRenderedPageBreak/>
        <w:t>Органы исполнительной власти,  курирующие вопросы земельных отношений и строительства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Наименование, юридический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Администрация МО «Усть-Коксинский район», Республика Алтай, Усть-Коксинский район, с. Усть-Кокса, ул. Харитошкина,3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Контактное лицо: Ф.И.О., должность </w:t>
            </w:r>
            <w:proofErr w:type="spellStart"/>
            <w:r w:rsidRPr="00441973">
              <w:rPr>
                <w:sz w:val="20"/>
                <w:szCs w:val="20"/>
              </w:rPr>
              <w:t>руководителя,телефон</w:t>
            </w:r>
            <w:proofErr w:type="spellEnd"/>
            <w:r w:rsidRPr="00441973">
              <w:rPr>
                <w:sz w:val="20"/>
                <w:szCs w:val="20"/>
              </w:rPr>
              <w:t>, факс, e-</w:t>
            </w:r>
            <w:proofErr w:type="spellStart"/>
            <w:r w:rsidRPr="00441973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6614B2" w:rsidRDefault="00742F4E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Косинова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  <w:r w:rsidR="00441973" w:rsidRPr="00441973">
              <w:rPr>
                <w:sz w:val="20"/>
                <w:szCs w:val="20"/>
              </w:rPr>
              <w:t xml:space="preserve">, начальник отдела </w:t>
            </w:r>
            <w:r w:rsidR="006614B2">
              <w:rPr>
                <w:sz w:val="20"/>
                <w:szCs w:val="20"/>
              </w:rPr>
              <w:t xml:space="preserve">архитектуры и </w:t>
            </w:r>
            <w:r w:rsidR="00441973" w:rsidRPr="00441973">
              <w:rPr>
                <w:sz w:val="20"/>
                <w:szCs w:val="20"/>
              </w:rPr>
              <w:t xml:space="preserve">земельных отношений, тел. (38848)22-0-21, </w:t>
            </w:r>
            <w:r w:rsidR="00441973" w:rsidRPr="00441973">
              <w:rPr>
                <w:sz w:val="20"/>
                <w:szCs w:val="20"/>
                <w:lang w:val="en-US"/>
              </w:rPr>
              <w:t>e</w:t>
            </w:r>
            <w:r w:rsidR="00441973" w:rsidRPr="006614B2">
              <w:rPr>
                <w:sz w:val="20"/>
                <w:szCs w:val="20"/>
              </w:rPr>
              <w:t>-</w:t>
            </w:r>
            <w:r w:rsidR="00441973" w:rsidRPr="00441973">
              <w:rPr>
                <w:sz w:val="20"/>
                <w:szCs w:val="20"/>
                <w:lang w:val="en-US"/>
              </w:rPr>
              <w:t>mail</w:t>
            </w:r>
            <w:r w:rsidR="00441973" w:rsidRPr="00441973">
              <w:rPr>
                <w:sz w:val="20"/>
                <w:szCs w:val="20"/>
              </w:rPr>
              <w:t xml:space="preserve">: </w:t>
            </w:r>
            <w:proofErr w:type="spellStart"/>
            <w:r w:rsidR="00441973" w:rsidRPr="00441973">
              <w:rPr>
                <w:sz w:val="20"/>
                <w:szCs w:val="20"/>
                <w:lang w:val="en-US"/>
              </w:rPr>
              <w:t>zemkoksa</w:t>
            </w:r>
            <w:proofErr w:type="spellEnd"/>
            <w:r w:rsidR="00441973" w:rsidRPr="006614B2">
              <w:rPr>
                <w:sz w:val="20"/>
                <w:szCs w:val="20"/>
              </w:rPr>
              <w:t>@</w:t>
            </w:r>
            <w:r w:rsidR="00441973" w:rsidRPr="00441973">
              <w:rPr>
                <w:sz w:val="20"/>
                <w:szCs w:val="20"/>
                <w:lang w:val="en-US"/>
              </w:rPr>
              <w:t>mail</w:t>
            </w:r>
            <w:r w:rsidR="00441973" w:rsidRPr="006614B2">
              <w:rPr>
                <w:sz w:val="20"/>
                <w:szCs w:val="20"/>
              </w:rPr>
              <w:t>.</w:t>
            </w:r>
            <w:proofErr w:type="spellStart"/>
            <w:r w:rsidR="00441973" w:rsidRPr="0044197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41973" w:rsidTr="0042225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</w:tr>
    </w:tbl>
    <w:p w:rsidR="00441973" w:rsidRDefault="00441973" w:rsidP="003F7DAE">
      <w:pPr>
        <w:rPr>
          <w:rFonts w:ascii="Calibri" w:hAnsi="Calibri"/>
          <w:b/>
          <w:sz w:val="28"/>
          <w:szCs w:val="28"/>
          <w:lang w:eastAsia="en-US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441973" w:rsidRDefault="006614B2" w:rsidP="003F7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Инвестиционной площадки №</w:t>
      </w:r>
      <w:r w:rsidR="00C866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pStyle w:val="ae"/>
        <w:spacing w:after="200"/>
        <w:ind w:left="0"/>
        <w:rPr>
          <w:b/>
        </w:rPr>
      </w:pPr>
      <w:r>
        <w:rPr>
          <w:b/>
        </w:rPr>
        <w:t>География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Место расположения участка (адрес)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Республика Алтай, Усть-Коксинский район, с. Усть-Кокса, ул. Шукшина, 19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Общая площадь, 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0,069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Свободная площадь, 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0,069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lang w:eastAsia="en-US"/>
              </w:rPr>
            </w:pPr>
            <w:r w:rsidRPr="00441973">
              <w:rPr>
                <w:bCs/>
                <w:color w:val="333333"/>
              </w:rPr>
              <w:t>04:08:011313:615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Населенных пунктов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Под объекты торговли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b/>
                <w:sz w:val="20"/>
                <w:szCs w:val="20"/>
                <w:lang w:eastAsia="en-US"/>
              </w:rPr>
            </w:pPr>
            <w:r w:rsidRPr="00441973">
              <w:rPr>
                <w:b/>
                <w:sz w:val="20"/>
                <w:szCs w:val="20"/>
              </w:rPr>
              <w:t>Удаленность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центра муниципального образования с. Усть-Кокса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центра  субъекта Федерации г. Горно-Алтайск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420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от центра другого ближайшего субъекта Федерации – </w:t>
            </w:r>
            <w:proofErr w:type="spellStart"/>
            <w:r w:rsidRPr="00441973">
              <w:rPr>
                <w:sz w:val="20"/>
                <w:szCs w:val="20"/>
              </w:rPr>
              <w:t>г.Барнаул</w:t>
            </w:r>
            <w:proofErr w:type="spellEnd"/>
            <w:r w:rsidRPr="00441973">
              <w:rPr>
                <w:sz w:val="20"/>
                <w:szCs w:val="20"/>
              </w:rPr>
              <w:t xml:space="preserve">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650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от автодороги: </w:t>
            </w:r>
            <w:proofErr w:type="spellStart"/>
            <w:r w:rsidRPr="00441973">
              <w:rPr>
                <w:sz w:val="20"/>
                <w:szCs w:val="20"/>
              </w:rPr>
              <w:t>г.Горно-Алтайск</w:t>
            </w:r>
            <w:proofErr w:type="spellEnd"/>
            <w:r w:rsidRPr="00441973">
              <w:rPr>
                <w:sz w:val="20"/>
                <w:szCs w:val="20"/>
              </w:rPr>
              <w:t xml:space="preserve"> - </w:t>
            </w:r>
            <w:proofErr w:type="spellStart"/>
            <w:r w:rsidRPr="00441973">
              <w:rPr>
                <w:sz w:val="20"/>
                <w:szCs w:val="20"/>
              </w:rPr>
              <w:t>Талда</w:t>
            </w:r>
            <w:proofErr w:type="spellEnd"/>
            <w:r w:rsidRPr="00441973">
              <w:rPr>
                <w:sz w:val="20"/>
                <w:szCs w:val="20"/>
              </w:rPr>
              <w:t xml:space="preserve"> - Тюнгур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0,5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tabs>
                <w:tab w:val="center" w:pos="4153"/>
                <w:tab w:val="right" w:pos="8306"/>
              </w:tabs>
            </w:pPr>
            <w:r>
              <w:t>от ближайшей железнодорожной станции (ст. Бийск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Алтайского отделения Западно-Сибирской железной  дороги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520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аэропорта г. Горно-Алтайск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415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Расстояние до ближайших жилых домов (м.)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6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tabs>
                <w:tab w:val="center" w:pos="4153"/>
                <w:tab w:val="right" w:pos="8306"/>
              </w:tabs>
            </w:pPr>
            <w:r>
              <w:t>Близлежащие объекты (жилая застройка,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</w:rPr>
            </w:pPr>
            <w:r w:rsidRPr="00441973">
              <w:rPr>
                <w:sz w:val="20"/>
                <w:szCs w:val="20"/>
              </w:rPr>
              <w:t>промышленные и сельскохозяйственные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 предприятия)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Жилая застройка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lang w:eastAsia="en-US"/>
        </w:rPr>
      </w:pPr>
      <w:r>
        <w:rPr>
          <w:b/>
        </w:rPr>
        <w:t>Обеспеченность площадки инженерной и транспортной инфраструктурой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Канализация сточных вод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имеется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Грунтовая дорога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Сотовая связь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Интернет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6614B2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  <w:r w:rsidR="00441973" w:rsidRPr="00441973">
              <w:rPr>
                <w:sz w:val="20"/>
                <w:szCs w:val="20"/>
                <w:lang w:val="en-US"/>
              </w:rPr>
              <w:t>G</w:t>
            </w:r>
            <w:r w:rsidR="00441973" w:rsidRPr="00441973">
              <w:rPr>
                <w:sz w:val="20"/>
                <w:szCs w:val="20"/>
              </w:rPr>
              <w:t>-интернет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Охрана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Здания и сооружения на территории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01"/>
        <w:gridCol w:w="1233"/>
        <w:gridCol w:w="1042"/>
        <w:gridCol w:w="1680"/>
        <w:gridCol w:w="1253"/>
        <w:gridCol w:w="1488"/>
      </w:tblGrid>
      <w:tr w:rsidR="00441973" w:rsidTr="004419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Название объекта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Площадь м. кв.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этажность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Высота потолка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Стройматериал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Как используется</w:t>
            </w:r>
          </w:p>
        </w:tc>
      </w:tr>
      <w:tr w:rsidR="00441973" w:rsidTr="004419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Стоимость пользования земельным участком,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Ставка арендной платы в год(руб.)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Собственник земельного участка,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Наименование, юридический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Администрация Усть-Коксинского сельского поселения, 649490 Республика Алтай Усть-Коксинский район, с. Усть-Кокса, ул. Советская, 38 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-153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Контактное лицо: Ф.И.О., должность руководителя, телефон, факс,</w:t>
            </w:r>
            <w:r w:rsidRPr="00441973">
              <w:rPr>
                <w:sz w:val="20"/>
                <w:szCs w:val="20"/>
                <w:lang w:val="en-US"/>
              </w:rPr>
              <w:t>e</w:t>
            </w:r>
            <w:r w:rsidRPr="00441973">
              <w:rPr>
                <w:sz w:val="20"/>
                <w:szCs w:val="20"/>
              </w:rPr>
              <w:t>-</w:t>
            </w:r>
            <w:r w:rsidRPr="00441973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6614B2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Бескончин</w:t>
            </w:r>
            <w:proofErr w:type="spellEnd"/>
            <w:r>
              <w:rPr>
                <w:sz w:val="20"/>
                <w:szCs w:val="20"/>
              </w:rPr>
              <w:t xml:space="preserve"> Евгений Львович</w:t>
            </w:r>
            <w:r w:rsidR="00441973" w:rsidRPr="00441973">
              <w:rPr>
                <w:sz w:val="20"/>
                <w:szCs w:val="20"/>
              </w:rPr>
              <w:t>, глава Усть-Коксинского сельского поселения, тел. (38848)22-2-37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Органы исполнительной власти,  курирующие вопросы земельных отношений и строительства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Наименование, юридический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Администрация МО «Усть-Коксинский район», Республика Алтай, Усть-Коксинский район, с. Усть-Кокса, ул. Харитошкина,3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lastRenderedPageBreak/>
              <w:t xml:space="preserve">Контактное лицо: Ф.И.О., должность </w:t>
            </w:r>
            <w:proofErr w:type="spellStart"/>
            <w:r w:rsidRPr="00441973">
              <w:rPr>
                <w:sz w:val="20"/>
                <w:szCs w:val="20"/>
              </w:rPr>
              <w:t>руководителя,телефон</w:t>
            </w:r>
            <w:proofErr w:type="spellEnd"/>
            <w:r w:rsidRPr="00441973">
              <w:rPr>
                <w:sz w:val="20"/>
                <w:szCs w:val="20"/>
              </w:rPr>
              <w:t>, факс, e-</w:t>
            </w:r>
            <w:proofErr w:type="spellStart"/>
            <w:r w:rsidRPr="00441973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6614B2" w:rsidRDefault="006614B2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Косинова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  <w:r w:rsidR="00441973" w:rsidRPr="00441973">
              <w:rPr>
                <w:sz w:val="20"/>
                <w:szCs w:val="20"/>
              </w:rPr>
              <w:t xml:space="preserve">, начальник отдела </w:t>
            </w:r>
            <w:r>
              <w:rPr>
                <w:sz w:val="20"/>
                <w:szCs w:val="20"/>
              </w:rPr>
              <w:t xml:space="preserve">архитектуры и </w:t>
            </w:r>
            <w:r w:rsidR="00441973" w:rsidRPr="00441973">
              <w:rPr>
                <w:sz w:val="20"/>
                <w:szCs w:val="20"/>
              </w:rPr>
              <w:t xml:space="preserve">земельных отношений, тел. (38848)22-0-21, </w:t>
            </w:r>
            <w:r w:rsidR="00441973" w:rsidRPr="00441973">
              <w:rPr>
                <w:sz w:val="20"/>
                <w:szCs w:val="20"/>
                <w:lang w:val="en-US"/>
              </w:rPr>
              <w:t>e</w:t>
            </w:r>
            <w:r w:rsidR="00441973" w:rsidRPr="006614B2">
              <w:rPr>
                <w:sz w:val="20"/>
                <w:szCs w:val="20"/>
              </w:rPr>
              <w:t>-</w:t>
            </w:r>
            <w:r w:rsidR="00441973" w:rsidRPr="00441973">
              <w:rPr>
                <w:sz w:val="20"/>
                <w:szCs w:val="20"/>
                <w:lang w:val="en-US"/>
              </w:rPr>
              <w:t>mail</w:t>
            </w:r>
            <w:r w:rsidR="00441973" w:rsidRPr="00441973">
              <w:rPr>
                <w:sz w:val="20"/>
                <w:szCs w:val="20"/>
              </w:rPr>
              <w:t xml:space="preserve">: </w:t>
            </w:r>
            <w:proofErr w:type="spellStart"/>
            <w:r w:rsidR="00441973" w:rsidRPr="00441973">
              <w:rPr>
                <w:sz w:val="20"/>
                <w:szCs w:val="20"/>
                <w:lang w:val="en-US"/>
              </w:rPr>
              <w:t>zemkoksa</w:t>
            </w:r>
            <w:proofErr w:type="spellEnd"/>
            <w:r w:rsidR="00441973" w:rsidRPr="006614B2">
              <w:rPr>
                <w:sz w:val="20"/>
                <w:szCs w:val="20"/>
              </w:rPr>
              <w:t>@</w:t>
            </w:r>
            <w:r w:rsidR="00441973" w:rsidRPr="00441973">
              <w:rPr>
                <w:sz w:val="20"/>
                <w:szCs w:val="20"/>
                <w:lang w:val="en-US"/>
              </w:rPr>
              <w:t>mail</w:t>
            </w:r>
            <w:r w:rsidR="00441973" w:rsidRPr="006614B2">
              <w:rPr>
                <w:sz w:val="20"/>
                <w:szCs w:val="20"/>
              </w:rPr>
              <w:t>.</w:t>
            </w:r>
            <w:proofErr w:type="spellStart"/>
            <w:r w:rsidR="00441973" w:rsidRPr="0044197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41973" w:rsidTr="0042225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</w:tr>
    </w:tbl>
    <w:p w:rsidR="00441973" w:rsidRDefault="00441973" w:rsidP="003F7DAE">
      <w:pPr>
        <w:rPr>
          <w:rFonts w:ascii="Calibri" w:hAnsi="Calibri"/>
          <w:b/>
          <w:sz w:val="28"/>
          <w:szCs w:val="28"/>
          <w:lang w:eastAsia="en-US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441973" w:rsidRDefault="00422256" w:rsidP="003F7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Инвестиционной площадки №</w:t>
      </w:r>
      <w:r w:rsidR="00C866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pStyle w:val="ae"/>
        <w:spacing w:after="200"/>
        <w:ind w:left="0"/>
        <w:rPr>
          <w:b/>
        </w:rPr>
      </w:pPr>
      <w:r>
        <w:rPr>
          <w:b/>
        </w:rPr>
        <w:t>География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Место расположения участка (адрес)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Республика Алтай, Усть-Коксинский район, с. Усть-Кокса, ул. Юбилейная, 28А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Общая площадь, 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0,076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Свободная площадь, 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0,076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lang w:eastAsia="en-US"/>
              </w:rPr>
            </w:pPr>
            <w:r w:rsidRPr="00441973">
              <w:rPr>
                <w:bCs/>
                <w:color w:val="333333"/>
              </w:rPr>
              <w:t>04:08:011313:579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Населенных пунктов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Под объекты торговли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b/>
                <w:sz w:val="20"/>
                <w:szCs w:val="20"/>
                <w:lang w:eastAsia="en-US"/>
              </w:rPr>
            </w:pPr>
            <w:r w:rsidRPr="00441973">
              <w:rPr>
                <w:b/>
                <w:sz w:val="20"/>
                <w:szCs w:val="20"/>
              </w:rPr>
              <w:t>Удаленность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центра муниципального образования с. Усть-Кокса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центра  субъекта Федерации г. Горно-Алтайск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420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от центра другого ближайшего субъекта Федерации – </w:t>
            </w:r>
            <w:proofErr w:type="spellStart"/>
            <w:r w:rsidRPr="00441973">
              <w:rPr>
                <w:sz w:val="20"/>
                <w:szCs w:val="20"/>
              </w:rPr>
              <w:t>г.Барнаул</w:t>
            </w:r>
            <w:proofErr w:type="spellEnd"/>
            <w:r w:rsidRPr="00441973">
              <w:rPr>
                <w:sz w:val="20"/>
                <w:szCs w:val="20"/>
              </w:rPr>
              <w:t xml:space="preserve">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650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от автодороги: </w:t>
            </w:r>
            <w:proofErr w:type="spellStart"/>
            <w:r w:rsidRPr="00441973">
              <w:rPr>
                <w:sz w:val="20"/>
                <w:szCs w:val="20"/>
              </w:rPr>
              <w:t>г.Горно-Алтайск</w:t>
            </w:r>
            <w:proofErr w:type="spellEnd"/>
            <w:r w:rsidRPr="00441973">
              <w:rPr>
                <w:sz w:val="20"/>
                <w:szCs w:val="20"/>
              </w:rPr>
              <w:t xml:space="preserve"> - </w:t>
            </w:r>
            <w:proofErr w:type="spellStart"/>
            <w:r w:rsidRPr="00441973">
              <w:rPr>
                <w:sz w:val="20"/>
                <w:szCs w:val="20"/>
              </w:rPr>
              <w:t>Талда</w:t>
            </w:r>
            <w:proofErr w:type="spellEnd"/>
            <w:r w:rsidRPr="00441973">
              <w:rPr>
                <w:sz w:val="20"/>
                <w:szCs w:val="20"/>
              </w:rPr>
              <w:t xml:space="preserve"> - Тюнгур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0,5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tabs>
                <w:tab w:val="center" w:pos="4153"/>
                <w:tab w:val="right" w:pos="8306"/>
              </w:tabs>
            </w:pPr>
            <w:r>
              <w:t>от ближайшей железнодорожной станции (ст. Бийск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Алтайского отделения Западно-Сибирской железной  дороги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520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аэропорта г. Горно-Алтайск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415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Расстояние до ближайших жилых домов (м.)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6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tabs>
                <w:tab w:val="center" w:pos="4153"/>
                <w:tab w:val="right" w:pos="8306"/>
              </w:tabs>
            </w:pPr>
            <w:r>
              <w:t>Близлежащие объекты (жилая застройка,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</w:rPr>
            </w:pPr>
            <w:r w:rsidRPr="00441973">
              <w:rPr>
                <w:sz w:val="20"/>
                <w:szCs w:val="20"/>
              </w:rPr>
              <w:t>промышленные и сельскохозяйственные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 предприятия)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Жилая застройка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lang w:eastAsia="en-US"/>
        </w:rPr>
      </w:pPr>
      <w:r>
        <w:rPr>
          <w:b/>
        </w:rPr>
        <w:t>Обеспеченность площадки инженерной и транспортной инфраструктурой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Канализация сточных вод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имеется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Грунтовая дорога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Сотовая связь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Интернет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C86608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  <w:r w:rsidR="00441973" w:rsidRPr="00441973">
              <w:rPr>
                <w:sz w:val="20"/>
                <w:szCs w:val="20"/>
                <w:lang w:val="en-US"/>
              </w:rPr>
              <w:t>G</w:t>
            </w:r>
            <w:r w:rsidR="00441973" w:rsidRPr="00441973">
              <w:rPr>
                <w:sz w:val="20"/>
                <w:szCs w:val="20"/>
              </w:rPr>
              <w:t>-интернет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Охрана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Здания и сооружения на территории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01"/>
        <w:gridCol w:w="1233"/>
        <w:gridCol w:w="1042"/>
        <w:gridCol w:w="1680"/>
        <w:gridCol w:w="1253"/>
        <w:gridCol w:w="1488"/>
      </w:tblGrid>
      <w:tr w:rsidR="00441973" w:rsidTr="004419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Название объекта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Площадь м. кв.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этажность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Высота потолка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Стройматериал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Как используется</w:t>
            </w:r>
          </w:p>
        </w:tc>
      </w:tr>
      <w:tr w:rsidR="00441973" w:rsidTr="004419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Стоимость пользования земельным участком,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Ставка арендной платы в год(руб.)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Собственник земельного участка,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Наименование, юридический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Администрация Усть-Коксинского сельского поселения, 649490 Республика Алтай Усть-Коксинский район, с. Усть-Кокса, ул. Советская, 38 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-153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Контактное лицо: Ф.И.О., должность руководителя, телефон, факс,</w:t>
            </w:r>
            <w:r w:rsidRPr="00441973">
              <w:rPr>
                <w:sz w:val="20"/>
                <w:szCs w:val="20"/>
                <w:lang w:val="en-US"/>
              </w:rPr>
              <w:t>e</w:t>
            </w:r>
            <w:r w:rsidRPr="00441973">
              <w:rPr>
                <w:sz w:val="20"/>
                <w:szCs w:val="20"/>
              </w:rPr>
              <w:t>-</w:t>
            </w:r>
            <w:r w:rsidRPr="00441973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22256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Бескончин</w:t>
            </w:r>
            <w:proofErr w:type="spellEnd"/>
            <w:r>
              <w:rPr>
                <w:sz w:val="20"/>
                <w:szCs w:val="20"/>
              </w:rPr>
              <w:t xml:space="preserve"> Евгений Львович</w:t>
            </w:r>
            <w:r w:rsidR="00441973" w:rsidRPr="00441973">
              <w:rPr>
                <w:sz w:val="20"/>
                <w:szCs w:val="20"/>
              </w:rPr>
              <w:t>, глава Усть-Коксинского сельского поселения, тел. (38848)22-2-37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Органы исполнительной власти,  курирующие вопросы земельных отношений и строительства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Наименование, юридический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Администрация МО «Усть-Коксинский район», Республика Алтай, Усть-Коксинский район, с. Усть-Кокса, ул. Харитошкина,3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Контактное лицо: Ф.И.О., должность </w:t>
            </w:r>
            <w:proofErr w:type="spellStart"/>
            <w:r w:rsidRPr="00441973">
              <w:rPr>
                <w:sz w:val="20"/>
                <w:szCs w:val="20"/>
              </w:rPr>
              <w:t>руководителя,телефон</w:t>
            </w:r>
            <w:proofErr w:type="spellEnd"/>
            <w:r w:rsidRPr="00441973">
              <w:rPr>
                <w:sz w:val="20"/>
                <w:szCs w:val="20"/>
              </w:rPr>
              <w:t>, факс, e-</w:t>
            </w:r>
            <w:proofErr w:type="spellStart"/>
            <w:r w:rsidRPr="00441973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22256" w:rsidRDefault="00422256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Косинова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  <w:r w:rsidR="00441973" w:rsidRPr="00441973">
              <w:rPr>
                <w:sz w:val="20"/>
                <w:szCs w:val="20"/>
              </w:rPr>
              <w:t xml:space="preserve">, начальник отдела </w:t>
            </w:r>
            <w:r>
              <w:rPr>
                <w:sz w:val="20"/>
                <w:szCs w:val="20"/>
              </w:rPr>
              <w:t xml:space="preserve">архитектуры и </w:t>
            </w:r>
            <w:r w:rsidR="00441973" w:rsidRPr="00441973">
              <w:rPr>
                <w:sz w:val="20"/>
                <w:szCs w:val="20"/>
              </w:rPr>
              <w:t xml:space="preserve">земельных отношений, тел. (38848)22-0-21, </w:t>
            </w:r>
            <w:r w:rsidR="00441973" w:rsidRPr="00441973">
              <w:rPr>
                <w:sz w:val="20"/>
                <w:szCs w:val="20"/>
                <w:lang w:val="en-US"/>
              </w:rPr>
              <w:t>e</w:t>
            </w:r>
            <w:r w:rsidR="00441973" w:rsidRPr="00422256">
              <w:rPr>
                <w:sz w:val="20"/>
                <w:szCs w:val="20"/>
              </w:rPr>
              <w:t>-</w:t>
            </w:r>
            <w:r w:rsidR="00441973" w:rsidRPr="00441973">
              <w:rPr>
                <w:sz w:val="20"/>
                <w:szCs w:val="20"/>
                <w:lang w:val="en-US"/>
              </w:rPr>
              <w:t>mail</w:t>
            </w:r>
            <w:r w:rsidR="00441973" w:rsidRPr="00441973">
              <w:rPr>
                <w:sz w:val="20"/>
                <w:szCs w:val="20"/>
              </w:rPr>
              <w:t xml:space="preserve">: </w:t>
            </w:r>
            <w:proofErr w:type="spellStart"/>
            <w:r w:rsidR="00441973" w:rsidRPr="00441973">
              <w:rPr>
                <w:sz w:val="20"/>
                <w:szCs w:val="20"/>
                <w:lang w:val="en-US"/>
              </w:rPr>
              <w:t>zemkoksa</w:t>
            </w:r>
            <w:proofErr w:type="spellEnd"/>
            <w:r w:rsidR="00441973" w:rsidRPr="00422256">
              <w:rPr>
                <w:sz w:val="20"/>
                <w:szCs w:val="20"/>
              </w:rPr>
              <w:t>@</w:t>
            </w:r>
            <w:r w:rsidR="00441973" w:rsidRPr="00441973">
              <w:rPr>
                <w:sz w:val="20"/>
                <w:szCs w:val="20"/>
                <w:lang w:val="en-US"/>
              </w:rPr>
              <w:t>mail</w:t>
            </w:r>
            <w:r w:rsidR="00441973" w:rsidRPr="00422256">
              <w:rPr>
                <w:sz w:val="20"/>
                <w:szCs w:val="20"/>
              </w:rPr>
              <w:t>.</w:t>
            </w:r>
            <w:proofErr w:type="spellStart"/>
            <w:r w:rsidR="00441973" w:rsidRPr="0044197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0420E" w:rsidRDefault="00E0420E" w:rsidP="003F7DAE">
      <w:pPr>
        <w:ind w:firstLine="709"/>
        <w:jc w:val="both"/>
        <w:rPr>
          <w:sz w:val="28"/>
          <w:szCs w:val="28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441973" w:rsidRDefault="00C86608" w:rsidP="003F7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Инвестиционной площадки № 5</w:t>
      </w:r>
    </w:p>
    <w:p w:rsidR="00441973" w:rsidRDefault="00441973" w:rsidP="003F7DAE">
      <w:pPr>
        <w:jc w:val="center"/>
        <w:rPr>
          <w:b/>
          <w:sz w:val="24"/>
          <w:szCs w:val="24"/>
        </w:rPr>
      </w:pPr>
    </w:p>
    <w:p w:rsidR="00441973" w:rsidRDefault="00441973" w:rsidP="003F7DAE">
      <w:pPr>
        <w:pStyle w:val="ae"/>
        <w:spacing w:after="200"/>
        <w:ind w:left="0"/>
        <w:rPr>
          <w:b/>
        </w:rPr>
      </w:pPr>
      <w:r>
        <w:rPr>
          <w:b/>
        </w:rPr>
        <w:t>География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Место расположения участка (адрес)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Республика Алтай, Усть-Коксинский район, с. Усть-Кокса, ул. Юбилейная, 2</w:t>
            </w:r>
            <w:r w:rsidRPr="00441973">
              <w:rPr>
                <w:sz w:val="20"/>
                <w:szCs w:val="20"/>
                <w:lang w:val="en-US"/>
              </w:rPr>
              <w:t>1</w:t>
            </w:r>
            <w:r w:rsidRPr="00441973">
              <w:rPr>
                <w:sz w:val="20"/>
                <w:szCs w:val="20"/>
              </w:rPr>
              <w:t>А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Общая площадь, 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val="en-US" w:eastAsia="en-US"/>
              </w:rPr>
            </w:pPr>
            <w:r w:rsidRPr="00441973">
              <w:rPr>
                <w:sz w:val="20"/>
                <w:szCs w:val="20"/>
              </w:rPr>
              <w:t>0,0</w:t>
            </w:r>
            <w:r w:rsidRPr="00441973">
              <w:rPr>
                <w:sz w:val="20"/>
                <w:szCs w:val="20"/>
                <w:lang w:val="en-US"/>
              </w:rPr>
              <w:t>92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Свободная площадь, 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val="en-US" w:eastAsia="en-US"/>
              </w:rPr>
            </w:pPr>
            <w:r w:rsidRPr="00441973">
              <w:rPr>
                <w:sz w:val="20"/>
                <w:szCs w:val="20"/>
              </w:rPr>
              <w:t>0,0</w:t>
            </w:r>
            <w:r w:rsidRPr="00441973">
              <w:rPr>
                <w:sz w:val="20"/>
                <w:szCs w:val="20"/>
                <w:lang w:val="en-US"/>
              </w:rPr>
              <w:t>92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lang w:val="en-US" w:eastAsia="en-US"/>
              </w:rPr>
            </w:pPr>
            <w:r w:rsidRPr="00441973">
              <w:rPr>
                <w:bCs/>
                <w:color w:val="333333"/>
              </w:rPr>
              <w:t>04:08:011313:</w:t>
            </w:r>
            <w:r w:rsidRPr="00441973">
              <w:rPr>
                <w:bCs/>
                <w:color w:val="333333"/>
                <w:lang w:val="en-US"/>
              </w:rPr>
              <w:t>539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Населенных пунктов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Под объекты торговли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b/>
                <w:sz w:val="20"/>
                <w:szCs w:val="20"/>
                <w:lang w:eastAsia="en-US"/>
              </w:rPr>
            </w:pPr>
            <w:r w:rsidRPr="00441973">
              <w:rPr>
                <w:b/>
                <w:sz w:val="20"/>
                <w:szCs w:val="20"/>
              </w:rPr>
              <w:t>Удаленность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центра муниципального образования с. Усть-Кокса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центра  субъекта Федерации г. Горно-Алтайск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420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от центра другого ближайшего субъекта Федерации – </w:t>
            </w:r>
            <w:proofErr w:type="spellStart"/>
            <w:r w:rsidRPr="00441973">
              <w:rPr>
                <w:sz w:val="20"/>
                <w:szCs w:val="20"/>
              </w:rPr>
              <w:t>г.Барнаул</w:t>
            </w:r>
            <w:proofErr w:type="spellEnd"/>
            <w:r w:rsidRPr="00441973">
              <w:rPr>
                <w:sz w:val="20"/>
                <w:szCs w:val="20"/>
              </w:rPr>
              <w:t xml:space="preserve">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650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от автодороги: </w:t>
            </w:r>
            <w:proofErr w:type="spellStart"/>
            <w:r w:rsidRPr="00441973">
              <w:rPr>
                <w:sz w:val="20"/>
                <w:szCs w:val="20"/>
              </w:rPr>
              <w:t>г.Горно-Алтайск</w:t>
            </w:r>
            <w:proofErr w:type="spellEnd"/>
            <w:r w:rsidRPr="00441973">
              <w:rPr>
                <w:sz w:val="20"/>
                <w:szCs w:val="20"/>
              </w:rPr>
              <w:t xml:space="preserve"> - </w:t>
            </w:r>
            <w:proofErr w:type="spellStart"/>
            <w:r w:rsidRPr="00441973">
              <w:rPr>
                <w:sz w:val="20"/>
                <w:szCs w:val="20"/>
              </w:rPr>
              <w:t>Талда</w:t>
            </w:r>
            <w:proofErr w:type="spellEnd"/>
            <w:r w:rsidRPr="00441973">
              <w:rPr>
                <w:sz w:val="20"/>
                <w:szCs w:val="20"/>
              </w:rPr>
              <w:t xml:space="preserve"> - Тюнгур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0,5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tabs>
                <w:tab w:val="center" w:pos="4153"/>
                <w:tab w:val="right" w:pos="8306"/>
              </w:tabs>
            </w:pPr>
            <w:r>
              <w:t>от ближайшей железнодорожной станции (ст. Бийск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Алтайского отделения Западно-Сибирской железной  дороги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520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 аэропорта г. Горно-Алтайск (км)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415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Расстояние до ближайших жилых домов (м.)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6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Default="00441973" w:rsidP="003F7DAE">
            <w:pPr>
              <w:tabs>
                <w:tab w:val="center" w:pos="4153"/>
                <w:tab w:val="right" w:pos="8306"/>
              </w:tabs>
            </w:pPr>
            <w:r>
              <w:t>Близлежащие объекты (жилая застройка,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</w:rPr>
            </w:pPr>
            <w:r w:rsidRPr="00441973">
              <w:rPr>
                <w:sz w:val="20"/>
                <w:szCs w:val="20"/>
              </w:rPr>
              <w:t>промышленные и сельскохозяйственные</w:t>
            </w:r>
          </w:p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 предприятия)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Жилая застройка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lang w:eastAsia="en-US"/>
        </w:rPr>
      </w:pPr>
      <w:r>
        <w:rPr>
          <w:b/>
        </w:rPr>
        <w:t>Обеспеченность площадки инженерной и транспортной инфраструктурой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Канализация сточных вод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имеется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Грунтовая дорога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Сотовая связь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Интернет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C86608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  <w:r w:rsidR="00441973" w:rsidRPr="00441973">
              <w:rPr>
                <w:sz w:val="20"/>
                <w:szCs w:val="20"/>
                <w:lang w:val="en-US"/>
              </w:rPr>
              <w:t>G</w:t>
            </w:r>
            <w:r w:rsidR="00441973" w:rsidRPr="00441973">
              <w:rPr>
                <w:sz w:val="20"/>
                <w:szCs w:val="20"/>
              </w:rPr>
              <w:t>-интернет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Охрана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отсутствует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Здания и сооружения на территории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01"/>
        <w:gridCol w:w="1233"/>
        <w:gridCol w:w="1042"/>
        <w:gridCol w:w="1680"/>
        <w:gridCol w:w="1253"/>
        <w:gridCol w:w="1488"/>
      </w:tblGrid>
      <w:tr w:rsidR="00441973" w:rsidTr="004419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Название объекта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Площадь м. кв.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этажность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Высота потолка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Стройматериал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Как используется</w:t>
            </w:r>
          </w:p>
        </w:tc>
      </w:tr>
      <w:tr w:rsidR="00441973" w:rsidTr="004419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jc w:val="center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Стоимость пользования земельным участком,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Ставка арендной платы в год(руб.)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142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-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Собственник земельного участка,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Наименование, юридический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Администрация Усть-Коксинского сельского поселения, 649490 Республика Алтай Усть-Коксинский район, с. Усть-Кокса, ул. Советская, 38 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-153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Контактное лицо: Ф.И.О., должность руководителя, телефон, факс,</w:t>
            </w:r>
            <w:r w:rsidRPr="00441973">
              <w:rPr>
                <w:sz w:val="20"/>
                <w:szCs w:val="20"/>
                <w:lang w:val="en-US"/>
              </w:rPr>
              <w:t>e</w:t>
            </w:r>
            <w:r w:rsidRPr="00441973">
              <w:rPr>
                <w:sz w:val="20"/>
                <w:szCs w:val="20"/>
              </w:rPr>
              <w:t>-</w:t>
            </w:r>
            <w:r w:rsidRPr="00441973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C86608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Бескончин</w:t>
            </w:r>
            <w:proofErr w:type="spellEnd"/>
            <w:r>
              <w:rPr>
                <w:sz w:val="20"/>
                <w:szCs w:val="20"/>
              </w:rPr>
              <w:t xml:space="preserve"> Евгений Львович</w:t>
            </w:r>
            <w:r w:rsidR="00441973" w:rsidRPr="00441973">
              <w:rPr>
                <w:sz w:val="20"/>
                <w:szCs w:val="20"/>
              </w:rPr>
              <w:t>, глава Усть-Коксинского сельского поселения, тел. (38848)22-2-37</w:t>
            </w:r>
          </w:p>
        </w:tc>
      </w:tr>
    </w:tbl>
    <w:p w:rsidR="00441973" w:rsidRDefault="00441973" w:rsidP="003F7DAE">
      <w:pPr>
        <w:pStyle w:val="ae"/>
        <w:spacing w:after="200"/>
        <w:ind w:left="0"/>
        <w:rPr>
          <w:b/>
          <w:lang w:eastAsia="en-US"/>
        </w:rPr>
      </w:pPr>
      <w:r>
        <w:rPr>
          <w:b/>
        </w:rPr>
        <w:t>Органы исполнительной власти,  курирующие вопросы земельных отношений и строительства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Наименование, юридический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>Администрация МО «Усть-Коксинский район», Республика Алтай, Усть-Коксинский район, с. Усть-Кокса, ул. Харитошкина,3</w:t>
            </w:r>
          </w:p>
        </w:tc>
      </w:tr>
      <w:tr w:rsidR="00441973" w:rsidTr="004419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441973" w:rsidRDefault="00441973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r w:rsidRPr="00441973">
              <w:rPr>
                <w:sz w:val="20"/>
                <w:szCs w:val="20"/>
              </w:rPr>
              <w:t xml:space="preserve">Контактное лицо: Ф.И.О., должность </w:t>
            </w:r>
            <w:proofErr w:type="spellStart"/>
            <w:r w:rsidRPr="00441973">
              <w:rPr>
                <w:sz w:val="20"/>
                <w:szCs w:val="20"/>
              </w:rPr>
              <w:t>руководителя,телефон</w:t>
            </w:r>
            <w:proofErr w:type="spellEnd"/>
            <w:r w:rsidRPr="00441973">
              <w:rPr>
                <w:sz w:val="20"/>
                <w:szCs w:val="20"/>
              </w:rPr>
              <w:t>, факс, e-</w:t>
            </w:r>
            <w:proofErr w:type="spellStart"/>
            <w:r w:rsidRPr="00441973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3" w:rsidRPr="00C86608" w:rsidRDefault="00C86608" w:rsidP="003F7DAE">
            <w:pPr>
              <w:pStyle w:val="ae"/>
              <w:tabs>
                <w:tab w:val="center" w:pos="4153"/>
                <w:tab w:val="right" w:pos="8306"/>
              </w:tabs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Косинова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  <w:r w:rsidR="00441973" w:rsidRPr="00441973">
              <w:rPr>
                <w:sz w:val="20"/>
                <w:szCs w:val="20"/>
              </w:rPr>
              <w:t xml:space="preserve">, начальник отдела </w:t>
            </w:r>
            <w:r>
              <w:rPr>
                <w:sz w:val="20"/>
                <w:szCs w:val="20"/>
              </w:rPr>
              <w:t xml:space="preserve">архитектуры и </w:t>
            </w:r>
            <w:r w:rsidR="00441973" w:rsidRPr="00441973">
              <w:rPr>
                <w:sz w:val="20"/>
                <w:szCs w:val="20"/>
              </w:rPr>
              <w:t xml:space="preserve">земельных отношений, тел. (38848)22-0-21, </w:t>
            </w:r>
            <w:r w:rsidR="00441973" w:rsidRPr="00441973">
              <w:rPr>
                <w:sz w:val="20"/>
                <w:szCs w:val="20"/>
                <w:lang w:val="en-US"/>
              </w:rPr>
              <w:t>e</w:t>
            </w:r>
            <w:r w:rsidR="00441973" w:rsidRPr="00C86608">
              <w:rPr>
                <w:sz w:val="20"/>
                <w:szCs w:val="20"/>
              </w:rPr>
              <w:t>-</w:t>
            </w:r>
            <w:r w:rsidR="00441973" w:rsidRPr="00441973">
              <w:rPr>
                <w:sz w:val="20"/>
                <w:szCs w:val="20"/>
                <w:lang w:val="en-US"/>
              </w:rPr>
              <w:t>mail</w:t>
            </w:r>
            <w:r w:rsidR="00441973" w:rsidRPr="00441973">
              <w:rPr>
                <w:sz w:val="20"/>
                <w:szCs w:val="20"/>
              </w:rPr>
              <w:t xml:space="preserve">: </w:t>
            </w:r>
            <w:proofErr w:type="spellStart"/>
            <w:r w:rsidR="00441973" w:rsidRPr="00441973">
              <w:rPr>
                <w:sz w:val="20"/>
                <w:szCs w:val="20"/>
                <w:lang w:val="en-US"/>
              </w:rPr>
              <w:t>zemkoksa</w:t>
            </w:r>
            <w:proofErr w:type="spellEnd"/>
            <w:r w:rsidR="00441973" w:rsidRPr="00C86608">
              <w:rPr>
                <w:sz w:val="20"/>
                <w:szCs w:val="20"/>
              </w:rPr>
              <w:t>@</w:t>
            </w:r>
            <w:r w:rsidR="00441973" w:rsidRPr="00441973">
              <w:rPr>
                <w:sz w:val="20"/>
                <w:szCs w:val="20"/>
                <w:lang w:val="en-US"/>
              </w:rPr>
              <w:t>mail</w:t>
            </w:r>
            <w:r w:rsidR="00441973" w:rsidRPr="00C86608">
              <w:rPr>
                <w:sz w:val="20"/>
                <w:szCs w:val="20"/>
              </w:rPr>
              <w:t>.</w:t>
            </w:r>
            <w:proofErr w:type="spellStart"/>
            <w:r w:rsidR="00441973" w:rsidRPr="0044197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0420E" w:rsidRDefault="00E0420E" w:rsidP="003F7DAE">
      <w:pPr>
        <w:ind w:firstLine="709"/>
        <w:jc w:val="both"/>
        <w:rPr>
          <w:sz w:val="28"/>
          <w:szCs w:val="28"/>
        </w:rPr>
      </w:pPr>
    </w:p>
    <w:p w:rsidR="00E0420E" w:rsidRDefault="00E0420E" w:rsidP="003F7DAE">
      <w:pPr>
        <w:jc w:val="center"/>
        <w:rPr>
          <w:b/>
          <w:caps/>
          <w:sz w:val="28"/>
          <w:szCs w:val="28"/>
        </w:rPr>
      </w:pPr>
    </w:p>
    <w:p w:rsidR="008A08AD" w:rsidRDefault="008A08AD" w:rsidP="003F7DAE">
      <w:pPr>
        <w:jc w:val="center"/>
        <w:rPr>
          <w:b/>
          <w:caps/>
          <w:sz w:val="28"/>
          <w:szCs w:val="28"/>
        </w:rPr>
      </w:pPr>
    </w:p>
    <w:p w:rsidR="005D50F0" w:rsidRDefault="005D50F0" w:rsidP="003F7DAE">
      <w:pPr>
        <w:jc w:val="center"/>
        <w:rPr>
          <w:b/>
          <w:caps/>
          <w:sz w:val="28"/>
          <w:szCs w:val="28"/>
        </w:rPr>
        <w:sectPr w:rsidR="005D50F0" w:rsidSect="003F7DAE">
          <w:pgSz w:w="11906" w:h="16838"/>
          <w:pgMar w:top="567" w:right="1134" w:bottom="568" w:left="851" w:header="709" w:footer="709" w:gutter="0"/>
          <w:cols w:space="708"/>
          <w:docGrid w:linePitch="360"/>
        </w:sectPr>
      </w:pPr>
    </w:p>
    <w:p w:rsidR="00E0420E" w:rsidRDefault="00E0420E" w:rsidP="003F7DAE">
      <w:pPr>
        <w:jc w:val="center"/>
        <w:rPr>
          <w:b/>
          <w:caps/>
          <w:sz w:val="28"/>
          <w:szCs w:val="28"/>
        </w:rPr>
      </w:pPr>
    </w:p>
    <w:p w:rsidR="00E0420E" w:rsidRDefault="00E0420E" w:rsidP="003F7DAE">
      <w:pPr>
        <w:pStyle w:val="13"/>
        <w:spacing w:after="0" w:line="240" w:lineRule="auto"/>
        <w:ind w:left="0" w:firstLine="680"/>
        <w:jc w:val="right"/>
        <w:rPr>
          <w:sz w:val="28"/>
          <w:szCs w:val="28"/>
        </w:rPr>
      </w:pPr>
    </w:p>
    <w:p w:rsidR="00EA177A" w:rsidRDefault="00EA177A" w:rsidP="003F7DAE">
      <w:pPr>
        <w:ind w:firstLine="680"/>
        <w:jc w:val="center"/>
        <w:rPr>
          <w:b/>
          <w:caps/>
          <w:spacing w:val="-4"/>
          <w:sz w:val="24"/>
          <w:szCs w:val="24"/>
        </w:rPr>
      </w:pPr>
    </w:p>
    <w:p w:rsidR="00340459" w:rsidRDefault="00340459" w:rsidP="003F7DAE">
      <w:pPr>
        <w:ind w:firstLine="680"/>
        <w:jc w:val="center"/>
        <w:rPr>
          <w:b/>
          <w:caps/>
          <w:spacing w:val="-4"/>
          <w:sz w:val="28"/>
          <w:szCs w:val="28"/>
        </w:rPr>
      </w:pPr>
      <w:r w:rsidRPr="00340459">
        <w:rPr>
          <w:b/>
          <w:caps/>
          <w:spacing w:val="-4"/>
          <w:sz w:val="24"/>
          <w:szCs w:val="24"/>
        </w:rPr>
        <w:t>Контактная информация</w:t>
      </w:r>
      <w:r>
        <w:rPr>
          <w:b/>
          <w:caps/>
          <w:spacing w:val="-4"/>
          <w:sz w:val="28"/>
          <w:szCs w:val="28"/>
        </w:rPr>
        <w:t>.</w:t>
      </w:r>
    </w:p>
    <w:p w:rsidR="00340459" w:rsidRPr="000C0A00" w:rsidRDefault="00340459" w:rsidP="003F7DAE">
      <w:pPr>
        <w:ind w:firstLine="680"/>
        <w:jc w:val="center"/>
        <w:rPr>
          <w:b/>
          <w:caps/>
          <w:spacing w:val="-4"/>
          <w:sz w:val="28"/>
          <w:szCs w:val="28"/>
        </w:rPr>
      </w:pPr>
      <w:r>
        <w:rPr>
          <w:sz w:val="28"/>
          <w:szCs w:val="28"/>
        </w:rPr>
        <w:t>С</w:t>
      </w:r>
      <w:r w:rsidRPr="006D66F5">
        <w:rPr>
          <w:sz w:val="28"/>
          <w:szCs w:val="28"/>
        </w:rPr>
        <w:t xml:space="preserve">ведения о высших должностных лицах </w:t>
      </w:r>
      <w:r>
        <w:rPr>
          <w:sz w:val="28"/>
          <w:szCs w:val="28"/>
        </w:rPr>
        <w:t>Администрации муниципального образования «Усть-Коксинский район</w:t>
      </w:r>
      <w:r w:rsidRPr="00E7345C">
        <w:rPr>
          <w:sz w:val="28"/>
          <w:szCs w:val="28"/>
        </w:rPr>
        <w:t>»,</w:t>
      </w:r>
      <w:r w:rsidRPr="006D66F5">
        <w:rPr>
          <w:sz w:val="28"/>
          <w:szCs w:val="28"/>
        </w:rPr>
        <w:t xml:space="preserve"> курирующих развитие реального сек</w:t>
      </w:r>
      <w:r>
        <w:rPr>
          <w:sz w:val="28"/>
          <w:szCs w:val="28"/>
        </w:rPr>
        <w:t>тора экономики муниципального образования «Усть-Коксинский район</w:t>
      </w:r>
      <w:r w:rsidRPr="00E7345C">
        <w:rPr>
          <w:sz w:val="28"/>
          <w:szCs w:val="28"/>
        </w:rPr>
        <w:t>»</w:t>
      </w:r>
    </w:p>
    <w:p w:rsidR="00340459" w:rsidRDefault="00340459" w:rsidP="003F7DAE">
      <w:pPr>
        <w:ind w:firstLine="680"/>
        <w:jc w:val="both"/>
        <w:rPr>
          <w:spacing w:val="-4"/>
          <w:sz w:val="28"/>
          <w:szCs w:val="28"/>
        </w:rPr>
      </w:pPr>
    </w:p>
    <w:p w:rsidR="00340459" w:rsidRPr="00282119" w:rsidRDefault="00340459" w:rsidP="003F7DAE">
      <w:pPr>
        <w:ind w:firstLine="680"/>
        <w:jc w:val="both"/>
        <w:rPr>
          <w:spacing w:val="-4"/>
          <w:sz w:val="28"/>
          <w:szCs w:val="28"/>
        </w:rPr>
      </w:pPr>
    </w:p>
    <w:p w:rsidR="00340459" w:rsidRDefault="00340459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муниципального образования «Усть-Коксинский  район»</w:t>
      </w:r>
    </w:p>
    <w:p w:rsidR="00340459" w:rsidRPr="00282119" w:rsidRDefault="00FA33A0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Кочевов  Дмитрий Николаевич</w:t>
      </w:r>
      <w:r w:rsidR="005D2372"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</w:t>
      </w:r>
      <w:r w:rsidR="0034045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="0034045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="0034045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="00D461CF">
        <w:rPr>
          <w:rFonts w:ascii="Times New Roman" w:hAnsi="Times New Roman"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    </w:t>
      </w:r>
      <w:r w:rsidR="005D2372">
        <w:rPr>
          <w:rFonts w:ascii="Times New Roman" w:hAnsi="Times New Roman"/>
          <w:spacing w:val="-4"/>
          <w:sz w:val="28"/>
          <w:szCs w:val="28"/>
          <w:lang w:eastAsia="ru-RU"/>
        </w:rPr>
        <w:t>тел. 8(38848) 22-3-76</w:t>
      </w:r>
      <w:r w:rsidR="00340459" w:rsidRPr="0028211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340459" w:rsidRDefault="00340459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Приемная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  <w:t>тел. 8(38848) 22-4-01</w:t>
      </w:r>
    </w:p>
    <w:p w:rsidR="00340459" w:rsidRPr="00493E0B" w:rsidRDefault="00E57191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  <w:hyperlink r:id="rId16" w:history="1">
        <w:r w:rsidR="00FA33A0" w:rsidRPr="00004B9B">
          <w:rPr>
            <w:rStyle w:val="a6"/>
            <w:rFonts w:ascii="Times New Roman" w:hAnsi="Times New Roman"/>
            <w:spacing w:val="-4"/>
            <w:sz w:val="28"/>
            <w:szCs w:val="28"/>
            <w:lang w:eastAsia="ru-RU"/>
          </w:rPr>
          <w:t>https://ust-koksa-altay.ru/</w:t>
        </w:r>
      </w:hyperlink>
    </w:p>
    <w:p w:rsidR="00FA33A0" w:rsidRPr="00493E0B" w:rsidRDefault="00FA33A0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525F3" w:rsidRPr="00493E0B" w:rsidRDefault="004525F3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340459" w:rsidRDefault="00340459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</w:p>
    <w:p w:rsidR="00340459" w:rsidRPr="00282119" w:rsidRDefault="00340459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Первый зам</w:t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 xml:space="preserve">еститель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Главы</w:t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Администрации муниципального образования «Усть-Коксинский  район»</w:t>
      </w:r>
    </w:p>
    <w:p w:rsidR="00340459" w:rsidRPr="00282119" w:rsidRDefault="00340459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Абросимова Ольга Матвеевна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  <w:t>тел. 8(38848) 22-6-50</w:t>
      </w:r>
    </w:p>
    <w:p w:rsidR="00340459" w:rsidRDefault="00340459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Приемная </w:t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Pr="00282119">
        <w:rPr>
          <w:rFonts w:ascii="Times New Roman" w:hAnsi="Times New Roman"/>
          <w:spacing w:val="-4"/>
          <w:sz w:val="28"/>
          <w:szCs w:val="28"/>
          <w:lang w:eastAsia="ru-RU"/>
        </w:rPr>
        <w:t xml:space="preserve">тел.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8(38822) 22-4-01</w:t>
      </w:r>
    </w:p>
    <w:p w:rsidR="005F777E" w:rsidRPr="00A11364" w:rsidRDefault="00E57191" w:rsidP="003F7DAE">
      <w:pPr>
        <w:pStyle w:val="13"/>
        <w:adjustRightInd w:val="0"/>
        <w:snapToGrid w:val="0"/>
        <w:spacing w:after="0" w:line="240" w:lineRule="auto"/>
        <w:ind w:left="0"/>
      </w:pPr>
      <w:hyperlink r:id="rId17" w:history="1">
        <w:r w:rsidR="00A11364" w:rsidRPr="00004B9B">
          <w:rPr>
            <w:rStyle w:val="a6"/>
          </w:rPr>
          <w:t>https://ust-koksa-altay.ru/</w:t>
        </w:r>
      </w:hyperlink>
    </w:p>
    <w:p w:rsidR="00A11364" w:rsidRPr="00A11364" w:rsidRDefault="00A11364" w:rsidP="003F7DAE">
      <w:pPr>
        <w:pStyle w:val="13"/>
        <w:adjustRightInd w:val="0"/>
        <w:snapToGrid w:val="0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6931DA" w:rsidRDefault="006931DA" w:rsidP="003F7DAE">
      <w:pPr>
        <w:ind w:firstLine="709"/>
        <w:jc w:val="both"/>
        <w:rPr>
          <w:sz w:val="28"/>
          <w:szCs w:val="28"/>
        </w:rPr>
      </w:pPr>
    </w:p>
    <w:p w:rsidR="008940B8" w:rsidRPr="00375AF2" w:rsidRDefault="008940B8" w:rsidP="003F7DAE">
      <w:pPr>
        <w:tabs>
          <w:tab w:val="left" w:pos="1545"/>
        </w:tabs>
      </w:pPr>
    </w:p>
    <w:p w:rsidR="00D31DBD" w:rsidRDefault="00D31DBD" w:rsidP="003F7DAE">
      <w:pPr>
        <w:pStyle w:val="ae"/>
        <w:tabs>
          <w:tab w:val="left" w:pos="1545"/>
        </w:tabs>
        <w:ind w:left="2138"/>
        <w:rPr>
          <w:b/>
          <w:sz w:val="28"/>
          <w:szCs w:val="28"/>
        </w:rPr>
      </w:pPr>
    </w:p>
    <w:p w:rsidR="0062723D" w:rsidRPr="006E14D7" w:rsidRDefault="006E14D7" w:rsidP="006E14D7">
      <w:pPr>
        <w:tabs>
          <w:tab w:val="left" w:pos="15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2723D" w:rsidRPr="006E14D7">
        <w:rPr>
          <w:b/>
          <w:sz w:val="28"/>
          <w:szCs w:val="28"/>
        </w:rPr>
        <w:t>Справочники</w:t>
      </w:r>
    </w:p>
    <w:p w:rsidR="0062723D" w:rsidRPr="00F4389B" w:rsidRDefault="0062723D" w:rsidP="003F7DAE">
      <w:pPr>
        <w:pStyle w:val="ae"/>
        <w:tabs>
          <w:tab w:val="left" w:pos="1545"/>
        </w:tabs>
        <w:ind w:left="213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723D" w:rsidTr="00F125E5">
        <w:trPr>
          <w:trHeight w:val="504"/>
        </w:trPr>
        <w:tc>
          <w:tcPr>
            <w:tcW w:w="4785" w:type="dxa"/>
            <w:tcBorders>
              <w:top w:val="single" w:sz="4" w:space="0" w:color="000000"/>
              <w:bottom w:val="nil"/>
              <w:right w:val="nil"/>
            </w:tcBorders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Название</w:t>
            </w:r>
          </w:p>
        </w:tc>
        <w:tc>
          <w:tcPr>
            <w:tcW w:w="4785" w:type="dxa"/>
            <w:tcBorders>
              <w:top w:val="single" w:sz="4" w:space="0" w:color="000000"/>
              <w:left w:val="nil"/>
              <w:bottom w:val="nil"/>
            </w:tcBorders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Муниципальное образование «</w:t>
            </w:r>
            <w:r>
              <w:rPr>
                <w:b/>
              </w:rPr>
              <w:t xml:space="preserve">Амурское </w:t>
            </w:r>
            <w:r w:rsidRPr="008940B8">
              <w:rPr>
                <w:b/>
              </w:rPr>
              <w:t>сельское поселение</w:t>
            </w:r>
            <w:r w:rsidR="008D37A3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Статус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Сельское поселение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Сайт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Default="00E57191" w:rsidP="0012151C">
            <w:pPr>
              <w:pStyle w:val="13"/>
              <w:adjustRightInd w:val="0"/>
              <w:snapToGrid w:val="0"/>
              <w:spacing w:after="0" w:line="240" w:lineRule="auto"/>
              <w:ind w:left="0"/>
            </w:pPr>
            <w:hyperlink r:id="rId18" w:history="1">
              <w:r w:rsidR="00926653" w:rsidRPr="00004B9B">
                <w:rPr>
                  <w:rStyle w:val="a6"/>
                </w:rPr>
                <w:t>https://ust-koksa-altay.ru/</w:t>
              </w:r>
            </w:hyperlink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Индекс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649481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Телефонный код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38848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Площадь территории, </w:t>
            </w:r>
            <w:proofErr w:type="spellStart"/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B9558C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B9558C">
              <w:t>16,50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Общая численность населения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B9558C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B9558C">
              <w:t>1486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Количество населенных пунктов в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B9558C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B9558C">
              <w:t xml:space="preserve"> Амур, </w:t>
            </w:r>
            <w:proofErr w:type="spellStart"/>
            <w:r w:rsidRPr="00B9558C">
              <w:t>Юстик</w:t>
            </w:r>
            <w:proofErr w:type="spellEnd"/>
            <w:r w:rsidRPr="00B9558C">
              <w:t>, Абай, Красноярка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Глава муниципального образования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B9558C" w:rsidRDefault="0062723D" w:rsidP="00581AD5">
            <w:pPr>
              <w:tabs>
                <w:tab w:val="left" w:pos="2190"/>
                <w:tab w:val="center" w:pos="4153"/>
                <w:tab w:val="right" w:pos="8306"/>
              </w:tabs>
            </w:pPr>
            <w:r w:rsidRPr="00B9558C">
              <w:t xml:space="preserve">глава администрации 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ФИО Главы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B9558C" w:rsidRDefault="00926653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Кошева Оксана Ивановна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избрания Главы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B9558C" w:rsidRDefault="00B9558C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B9558C">
              <w:t>09</w:t>
            </w:r>
            <w:r w:rsidR="0062723D" w:rsidRPr="00B9558C">
              <w:t>.0</w:t>
            </w:r>
            <w:r w:rsidRPr="00B9558C">
              <w:t>9</w:t>
            </w:r>
            <w:r w:rsidR="00CA707C">
              <w:t>.202</w:t>
            </w:r>
            <w:r w:rsidRPr="00B9558C">
              <w:t>3г.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Срок полномочий Главы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B9558C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B9558C">
              <w:t>пять лет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окончания срока полномочий Главы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B9558C" w:rsidRDefault="00CA707C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202</w:t>
            </w:r>
            <w:r w:rsidR="0062723D" w:rsidRPr="00B9558C">
              <w:t>8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Почтовый адрес администрации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B9558C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B9558C">
              <w:t>649481, с. Амур ул</w:t>
            </w:r>
            <w:r w:rsidR="00B9558C">
              <w:t>.</w:t>
            </w:r>
            <w:r w:rsidRPr="00B9558C">
              <w:t xml:space="preserve"> Школьная,7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Код, телефон, факс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B9558C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B9558C">
              <w:t>838848(27343)</w:t>
            </w:r>
          </w:p>
        </w:tc>
      </w:tr>
      <w:tr w:rsidR="0062723D" w:rsidTr="00F125E5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администрации МО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23D" w:rsidRPr="00B9558C" w:rsidRDefault="00E57191" w:rsidP="003F7DAE">
            <w:hyperlink r:id="rId19" w:history="1">
              <w:r w:rsidR="00ED4F3D" w:rsidRPr="00D233F0">
                <w:rPr>
                  <w:rStyle w:val="a6"/>
                  <w:lang w:val="en-US"/>
                </w:rPr>
                <w:t>s</w:t>
              </w:r>
              <w:r w:rsidR="00ED4F3D" w:rsidRPr="00D233F0">
                <w:rPr>
                  <w:rStyle w:val="a6"/>
                </w:rPr>
                <w:t>pamur@mail.ru</w:t>
              </w:r>
            </w:hyperlink>
          </w:p>
          <w:p w:rsidR="0062723D" w:rsidRPr="00B9558C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  <w:p w:rsidR="0062723D" w:rsidRPr="00B9558C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</w:tbl>
    <w:p w:rsidR="0062723D" w:rsidRDefault="0062723D" w:rsidP="003F7DAE">
      <w:pPr>
        <w:tabs>
          <w:tab w:val="left" w:pos="2190"/>
        </w:tabs>
      </w:pPr>
    </w:p>
    <w:p w:rsidR="0062723D" w:rsidRDefault="0062723D" w:rsidP="003F7DAE">
      <w:pPr>
        <w:tabs>
          <w:tab w:val="left" w:pos="219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723D" w:rsidTr="00F125E5"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Название</w:t>
            </w:r>
          </w:p>
        </w:tc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Муниципальное образование «</w:t>
            </w:r>
            <w:r>
              <w:rPr>
                <w:b/>
              </w:rPr>
              <w:t>Верх-</w:t>
            </w:r>
            <w:proofErr w:type="spellStart"/>
            <w:r>
              <w:rPr>
                <w:b/>
              </w:rPr>
              <w:t>Уймонское</w:t>
            </w:r>
            <w:proofErr w:type="spellEnd"/>
            <w:r>
              <w:rPr>
                <w:b/>
              </w:rPr>
              <w:t xml:space="preserve"> </w:t>
            </w:r>
            <w:r w:rsidRPr="008940B8">
              <w:rPr>
                <w:b/>
              </w:rPr>
              <w:t>сельское поселение</w:t>
            </w:r>
            <w:r w:rsidR="008D37A3">
              <w:rPr>
                <w:b/>
              </w:rPr>
              <w:t>»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Статус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Сельское поселение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Сайт</w:t>
            </w:r>
          </w:p>
        </w:tc>
        <w:tc>
          <w:tcPr>
            <w:tcW w:w="4785" w:type="dxa"/>
          </w:tcPr>
          <w:p w:rsidR="0062723D" w:rsidRDefault="00E57191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hyperlink r:id="rId20" w:history="1">
              <w:r w:rsidR="0062723D">
                <w:rPr>
                  <w:rStyle w:val="a6"/>
                </w:rPr>
                <w:t>verh-uimon.ru</w:t>
              </w:r>
            </w:hyperlink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Индекс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649475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Телефонный код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38848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lastRenderedPageBreak/>
              <w:t xml:space="preserve">Площадь территории, </w:t>
            </w:r>
            <w:proofErr w:type="spellStart"/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  <w:proofErr w:type="spellEnd"/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22,34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Общая численность населения 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2196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Количество населенных пунктов в МО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 Верх-Уймон, </w:t>
            </w:r>
            <w:proofErr w:type="spellStart"/>
            <w:r>
              <w:t>Гагарка,Тихонькая</w:t>
            </w:r>
            <w:proofErr w:type="spellEnd"/>
            <w:r>
              <w:t xml:space="preserve">, Маральник-1, </w:t>
            </w:r>
            <w:proofErr w:type="spellStart"/>
            <w:r>
              <w:t>Замульта</w:t>
            </w:r>
            <w:proofErr w:type="spellEnd"/>
            <w:r>
              <w:t xml:space="preserve"> Мульта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Глава муниципального образования </w:t>
            </w:r>
          </w:p>
        </w:tc>
        <w:tc>
          <w:tcPr>
            <w:tcW w:w="4785" w:type="dxa"/>
          </w:tcPr>
          <w:p w:rsidR="0062723D" w:rsidRDefault="0062723D" w:rsidP="00581AD5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глава администрации 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ФИО Главы МО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Кононова И</w:t>
            </w:r>
            <w:r w:rsidR="00926653">
              <w:t>рина Викторовна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избрания Главы МО</w:t>
            </w:r>
          </w:p>
        </w:tc>
        <w:tc>
          <w:tcPr>
            <w:tcW w:w="4785" w:type="dxa"/>
          </w:tcPr>
          <w:p w:rsidR="0062723D" w:rsidRDefault="008969C1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11.09.202</w:t>
            </w:r>
            <w:r w:rsidR="0062723D">
              <w:t>3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Срок полномочий Главы МО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5 лет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окончания срока полномочий Главы МО</w:t>
            </w:r>
          </w:p>
        </w:tc>
        <w:tc>
          <w:tcPr>
            <w:tcW w:w="4785" w:type="dxa"/>
          </w:tcPr>
          <w:p w:rsidR="0062723D" w:rsidRDefault="008969C1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11.09.202</w:t>
            </w:r>
            <w:r w:rsidR="0062723D">
              <w:t>8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Почтовый адрес администрации МО</w:t>
            </w:r>
          </w:p>
        </w:tc>
        <w:tc>
          <w:tcPr>
            <w:tcW w:w="4785" w:type="dxa"/>
          </w:tcPr>
          <w:p w:rsidR="0062723D" w:rsidRPr="00226BF1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226BF1">
              <w:t>6494</w:t>
            </w:r>
            <w:r>
              <w:t>75</w:t>
            </w:r>
            <w:r w:rsidRPr="00226BF1">
              <w:t xml:space="preserve">     , </w:t>
            </w:r>
            <w:proofErr w:type="spellStart"/>
            <w:r w:rsidRPr="00226BF1">
              <w:t>с.Верх</w:t>
            </w:r>
            <w:proofErr w:type="spellEnd"/>
            <w:r w:rsidRPr="00226BF1">
              <w:t>-Уймон , ул.Центральная,5</w:t>
            </w:r>
          </w:p>
        </w:tc>
      </w:tr>
      <w:tr w:rsidR="0062723D" w:rsidTr="00F125E5">
        <w:trPr>
          <w:trHeight w:val="152"/>
        </w:trPr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Код, телефон, факс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838848(24-3-43)</w:t>
            </w:r>
          </w:p>
        </w:tc>
      </w:tr>
      <w:tr w:rsidR="0062723D" w:rsidTr="00F125E5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администрации МО</w:t>
            </w:r>
          </w:p>
        </w:tc>
        <w:tc>
          <w:tcPr>
            <w:tcW w:w="4785" w:type="dxa"/>
          </w:tcPr>
          <w:p w:rsidR="0062723D" w:rsidRDefault="0062723D" w:rsidP="003F7DAE">
            <w:r w:rsidRPr="00D23B47">
              <w:t>verh_uimon_sp@mail.ru</w:t>
            </w:r>
          </w:p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</w:tbl>
    <w:p w:rsidR="0062723D" w:rsidRDefault="0062723D" w:rsidP="003F7DAE">
      <w:pPr>
        <w:tabs>
          <w:tab w:val="left" w:pos="2190"/>
        </w:tabs>
      </w:pPr>
    </w:p>
    <w:p w:rsidR="0062723D" w:rsidRDefault="0062723D" w:rsidP="003F7DAE">
      <w:pPr>
        <w:tabs>
          <w:tab w:val="left" w:pos="219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723D" w:rsidTr="0012151C">
        <w:tc>
          <w:tcPr>
            <w:tcW w:w="4785" w:type="dxa"/>
            <w:tcBorders>
              <w:bottom w:val="nil"/>
            </w:tcBorders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bottom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FC0290">
              <w:rPr>
                <w:b/>
              </w:rPr>
              <w:t>Название</w:t>
            </w: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FC0290">
              <w:rPr>
                <w:b/>
              </w:rPr>
              <w:t>Муниципальное образование «</w:t>
            </w:r>
            <w:proofErr w:type="spellStart"/>
            <w:r w:rsidRPr="00FC0290">
              <w:rPr>
                <w:b/>
              </w:rPr>
              <w:t>Горбуновское</w:t>
            </w:r>
            <w:proofErr w:type="spellEnd"/>
            <w:r w:rsidR="0012151C">
              <w:rPr>
                <w:b/>
              </w:rPr>
              <w:t xml:space="preserve"> </w:t>
            </w:r>
            <w:r w:rsidRPr="00FC0290">
              <w:rPr>
                <w:b/>
              </w:rPr>
              <w:t>сельское поселение</w:t>
            </w:r>
            <w:r w:rsidR="0012151C">
              <w:rPr>
                <w:b/>
              </w:rPr>
              <w:t>»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Статус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Сельское поселение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Сайт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E57191" w:rsidP="00F125E5">
            <w:pPr>
              <w:pStyle w:val="13"/>
              <w:adjustRightInd w:val="0"/>
              <w:snapToGrid w:val="0"/>
              <w:spacing w:after="0" w:line="240" w:lineRule="auto"/>
              <w:ind w:left="0"/>
            </w:pPr>
            <w:hyperlink r:id="rId21" w:history="1">
              <w:r w:rsidR="00926653" w:rsidRPr="00004B9B">
                <w:rPr>
                  <w:rStyle w:val="a6"/>
                </w:rPr>
                <w:t>https://ust-koksa-altay.ru/</w:t>
              </w:r>
            </w:hyperlink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Индекс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649494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Телефонный код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нет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 xml:space="preserve">Площадь территории, </w:t>
            </w:r>
            <w:proofErr w:type="spellStart"/>
            <w:r w:rsidRPr="00FC0290">
              <w:t>кв</w:t>
            </w:r>
            <w:proofErr w:type="gramStart"/>
            <w:r w:rsidRPr="00FC0290">
              <w:t>.к</w:t>
            </w:r>
            <w:proofErr w:type="gramEnd"/>
            <w:r w:rsidRPr="00FC0290">
              <w:t>м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36.943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 xml:space="preserve">Общая численность населения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1007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Количество населенных пунктов в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proofErr w:type="spellStart"/>
            <w:r w:rsidRPr="00FC0290">
              <w:t>Горбуново</w:t>
            </w:r>
            <w:proofErr w:type="spellEnd"/>
            <w:r w:rsidRPr="00FC0290">
              <w:t xml:space="preserve">, Октябрьское, </w:t>
            </w:r>
            <w:proofErr w:type="spellStart"/>
            <w:r w:rsidRPr="00FC0290">
              <w:t>Теректа</w:t>
            </w:r>
            <w:proofErr w:type="spellEnd"/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 xml:space="preserve">Глава муниципального образования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62723D" w:rsidP="00581AD5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 xml:space="preserve">глава администрации 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ФИО Главы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F125E5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Иванова Дарья Николаевна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Дата избрания Главы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14.09.202</w:t>
            </w:r>
            <w:r w:rsidR="0062723D" w:rsidRPr="00FC0290">
              <w:t>3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Срок полномочий Главы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пять лет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Дата окончания срока полномочий Главы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202</w:t>
            </w:r>
            <w:r w:rsidR="0062723D" w:rsidRPr="00FC0290">
              <w:t>8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Почтовый адрес администрации МО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 xml:space="preserve">649494, с. </w:t>
            </w:r>
            <w:proofErr w:type="spellStart"/>
            <w:r w:rsidRPr="00FC0290">
              <w:t>Горбуново</w:t>
            </w:r>
            <w:proofErr w:type="spellEnd"/>
            <w:r w:rsidRPr="00FC0290">
              <w:t xml:space="preserve"> ул. Первомайская 4</w:t>
            </w:r>
          </w:p>
        </w:tc>
      </w:tr>
      <w:tr w:rsidR="0062723D" w:rsidRPr="00FC0290" w:rsidTr="0012151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Код, телефон, факс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89136979040</w:t>
            </w:r>
          </w:p>
        </w:tc>
      </w:tr>
      <w:tr w:rsidR="0062723D" w:rsidTr="0012151C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723D" w:rsidRPr="00FC0290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C0290">
              <w:t>e-</w:t>
            </w:r>
            <w:proofErr w:type="spellStart"/>
            <w:r w:rsidRPr="00FC0290">
              <w:t>mail</w:t>
            </w:r>
            <w:proofErr w:type="spellEnd"/>
            <w:r w:rsidRPr="00FC0290">
              <w:t xml:space="preserve"> администрации МО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23D" w:rsidRDefault="00E57191" w:rsidP="0012151C">
            <w:hyperlink r:id="rId22" w:history="1">
              <w:r w:rsidR="0062723D" w:rsidRPr="00FC0290">
                <w:rPr>
                  <w:rStyle w:val="a6"/>
                </w:rPr>
                <w:t>gorbunovosp@mail.ru</w:t>
              </w:r>
            </w:hyperlink>
          </w:p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</w:tbl>
    <w:p w:rsidR="0062723D" w:rsidRDefault="0062723D" w:rsidP="003F7DAE">
      <w:pPr>
        <w:tabs>
          <w:tab w:val="left" w:pos="2190"/>
        </w:tabs>
      </w:pPr>
    </w:p>
    <w:p w:rsidR="0062723D" w:rsidRDefault="0062723D" w:rsidP="003F7DAE">
      <w:pPr>
        <w:tabs>
          <w:tab w:val="left" w:pos="219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723D" w:rsidTr="00C34D24"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</w:p>
        </w:tc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DE6D36">
              <w:rPr>
                <w:b/>
              </w:rPr>
              <w:t>Название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DE6D36">
              <w:rPr>
                <w:b/>
              </w:rPr>
              <w:t>Муниципальное образование «</w:t>
            </w:r>
            <w:proofErr w:type="spellStart"/>
            <w:r w:rsidRPr="00DE6D36">
              <w:rPr>
                <w:b/>
              </w:rPr>
              <w:t>Карагайское</w:t>
            </w:r>
            <w:proofErr w:type="spellEnd"/>
            <w:r w:rsidRPr="00DE6D36">
              <w:rPr>
                <w:b/>
              </w:rPr>
              <w:t xml:space="preserve">  сельское поселение</w:t>
            </w:r>
            <w:r w:rsidR="008D37A3">
              <w:rPr>
                <w:b/>
              </w:rPr>
              <w:t>»</w:t>
            </w:r>
            <w:r w:rsidRPr="00DE6D36">
              <w:rPr>
                <w:b/>
              </w:rPr>
              <w:t xml:space="preserve"> 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Статус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Сельское поселение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Сайт</w:t>
            </w:r>
          </w:p>
        </w:tc>
        <w:tc>
          <w:tcPr>
            <w:tcW w:w="4785" w:type="dxa"/>
          </w:tcPr>
          <w:p w:rsidR="0062723D" w:rsidRPr="00DE6D36" w:rsidRDefault="00E57191" w:rsidP="0012151C">
            <w:pPr>
              <w:pStyle w:val="13"/>
              <w:adjustRightInd w:val="0"/>
              <w:snapToGrid w:val="0"/>
              <w:spacing w:after="0" w:line="240" w:lineRule="auto"/>
              <w:ind w:left="0"/>
            </w:pPr>
            <w:hyperlink r:id="rId23" w:history="1">
              <w:r w:rsidR="00926653" w:rsidRPr="00004B9B">
                <w:rPr>
                  <w:rStyle w:val="a6"/>
                </w:rPr>
                <w:t>https://ust-koksa-altay.ru/</w:t>
              </w:r>
            </w:hyperlink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Индекс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649497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Телефонный код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38848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Площадь территории, </w:t>
            </w:r>
            <w:proofErr w:type="spellStart"/>
            <w:r w:rsidRPr="00DE6D36">
              <w:t>кв</w:t>
            </w:r>
            <w:proofErr w:type="gramStart"/>
            <w:r w:rsidRPr="00DE6D36">
              <w:t>.к</w:t>
            </w:r>
            <w:proofErr w:type="gramEnd"/>
            <w:r w:rsidRPr="00DE6D36">
              <w:t>м</w:t>
            </w:r>
            <w:proofErr w:type="spellEnd"/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12,33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Общая численность населения 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815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Количество населенных пунктов в МО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 Банное, Карагай. </w:t>
            </w:r>
            <w:proofErr w:type="spellStart"/>
            <w:r w:rsidRPr="00DE6D36">
              <w:t>Курдюм</w:t>
            </w:r>
            <w:proofErr w:type="spellEnd"/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Глава муниципального образования </w:t>
            </w:r>
          </w:p>
        </w:tc>
        <w:tc>
          <w:tcPr>
            <w:tcW w:w="4785" w:type="dxa"/>
          </w:tcPr>
          <w:p w:rsidR="0062723D" w:rsidRPr="00DE6D36" w:rsidRDefault="0062723D" w:rsidP="00581AD5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глава администрации 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ФИО Главы МО</w:t>
            </w:r>
          </w:p>
        </w:tc>
        <w:tc>
          <w:tcPr>
            <w:tcW w:w="4785" w:type="dxa"/>
          </w:tcPr>
          <w:p w:rsidR="0062723D" w:rsidRPr="00DE6D36" w:rsidRDefault="00B77A05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proofErr w:type="spellStart"/>
            <w:r>
              <w:t>Ерелина</w:t>
            </w:r>
            <w:proofErr w:type="spellEnd"/>
            <w:r>
              <w:t xml:space="preserve"> Эльвира </w:t>
            </w:r>
            <w:proofErr w:type="spellStart"/>
            <w:r>
              <w:t>Аднаевна</w:t>
            </w:r>
            <w:proofErr w:type="spellEnd"/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Дата избрания Главы МО</w:t>
            </w:r>
          </w:p>
        </w:tc>
        <w:tc>
          <w:tcPr>
            <w:tcW w:w="4785" w:type="dxa"/>
          </w:tcPr>
          <w:p w:rsidR="0062723D" w:rsidRPr="00DE6D36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14.09.202</w:t>
            </w:r>
            <w:r w:rsidR="0062723D" w:rsidRPr="00DE6D36">
              <w:t>3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Срок полномочий Главы МО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пять лет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Дата окончания срока полномочий Главы МО</w:t>
            </w:r>
          </w:p>
        </w:tc>
        <w:tc>
          <w:tcPr>
            <w:tcW w:w="4785" w:type="dxa"/>
          </w:tcPr>
          <w:p w:rsidR="0062723D" w:rsidRPr="00DE6D36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202</w:t>
            </w:r>
            <w:r w:rsidR="0062723D" w:rsidRPr="00DE6D36">
              <w:t>8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Почтовый адрес администрации МО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649180, с. Карагай </w:t>
            </w:r>
            <w:proofErr w:type="spellStart"/>
            <w:r w:rsidRPr="00DE6D36">
              <w:t>ул.Амбулаторная</w:t>
            </w:r>
            <w:proofErr w:type="spellEnd"/>
            <w:r w:rsidRPr="00DE6D36">
              <w:t>, 12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Код, телефон, факс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838848(27343)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e-</w:t>
            </w:r>
            <w:proofErr w:type="spellStart"/>
            <w:r w:rsidRPr="00DE6D36">
              <w:t>mail</w:t>
            </w:r>
            <w:proofErr w:type="spellEnd"/>
            <w:r w:rsidRPr="00DE6D36">
              <w:t xml:space="preserve"> администрации МО</w:t>
            </w:r>
          </w:p>
        </w:tc>
        <w:tc>
          <w:tcPr>
            <w:tcW w:w="4785" w:type="dxa"/>
          </w:tcPr>
          <w:p w:rsidR="0062723D" w:rsidRPr="007C59D5" w:rsidRDefault="00E57191" w:rsidP="003F7DAE">
            <w:hyperlink r:id="rId24" w:history="1">
              <w:r w:rsidR="007C59D5" w:rsidRPr="00D233F0">
                <w:rPr>
                  <w:rStyle w:val="a6"/>
                </w:rPr>
                <w:t>649497 Karagai@mail.ru</w:t>
              </w:r>
            </w:hyperlink>
          </w:p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</w:tbl>
    <w:p w:rsidR="0062723D" w:rsidRDefault="0062723D" w:rsidP="003F7DAE"/>
    <w:p w:rsidR="0062723D" w:rsidRDefault="0062723D" w:rsidP="003F7D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723D" w:rsidTr="00C34D24"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</w:p>
        </w:tc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</w:p>
        </w:tc>
      </w:tr>
      <w:tr w:rsidR="0062723D" w:rsidTr="00C34D24"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Название</w:t>
            </w:r>
          </w:p>
        </w:tc>
        <w:tc>
          <w:tcPr>
            <w:tcW w:w="4785" w:type="dxa"/>
          </w:tcPr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FF06E6">
              <w:rPr>
                <w:b/>
              </w:rPr>
              <w:t>Муниципальное образование «</w:t>
            </w:r>
            <w:proofErr w:type="spellStart"/>
            <w:r w:rsidRPr="00FF06E6">
              <w:rPr>
                <w:b/>
              </w:rPr>
              <w:t>Катандинское</w:t>
            </w:r>
            <w:proofErr w:type="spellEnd"/>
            <w:r w:rsidRPr="00FF06E6">
              <w:rPr>
                <w:b/>
              </w:rPr>
              <w:t xml:space="preserve"> сельское поселение</w:t>
            </w:r>
            <w:r w:rsidR="008D37A3">
              <w:rPr>
                <w:b/>
              </w:rPr>
              <w:t>»</w:t>
            </w:r>
            <w:r w:rsidRPr="00FF06E6">
              <w:rPr>
                <w:b/>
              </w:rPr>
              <w:t xml:space="preserve"> 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Статус</w:t>
            </w:r>
          </w:p>
        </w:tc>
        <w:tc>
          <w:tcPr>
            <w:tcW w:w="4785" w:type="dxa"/>
          </w:tcPr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F06E6">
              <w:t>Сельское поселение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Сайт</w:t>
            </w:r>
          </w:p>
        </w:tc>
        <w:tc>
          <w:tcPr>
            <w:tcW w:w="4785" w:type="dxa"/>
          </w:tcPr>
          <w:p w:rsidR="00926653" w:rsidRPr="00A11364" w:rsidRDefault="00E57191" w:rsidP="00926653">
            <w:pPr>
              <w:pStyle w:val="13"/>
              <w:adjustRightInd w:val="0"/>
              <w:snapToGrid w:val="0"/>
              <w:spacing w:after="0" w:line="240" w:lineRule="auto"/>
              <w:ind w:left="0"/>
            </w:pPr>
            <w:hyperlink r:id="rId25" w:history="1">
              <w:r w:rsidR="00926653" w:rsidRPr="00004B9B">
                <w:rPr>
                  <w:rStyle w:val="a6"/>
                </w:rPr>
                <w:t>https://ust-koksa-altay.ru/</w:t>
              </w:r>
            </w:hyperlink>
          </w:p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Индекс</w:t>
            </w:r>
          </w:p>
        </w:tc>
        <w:tc>
          <w:tcPr>
            <w:tcW w:w="4785" w:type="dxa"/>
          </w:tcPr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F06E6">
              <w:t>649180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lastRenderedPageBreak/>
              <w:t>Телефонный код</w:t>
            </w:r>
          </w:p>
        </w:tc>
        <w:tc>
          <w:tcPr>
            <w:tcW w:w="4785" w:type="dxa"/>
          </w:tcPr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F06E6">
              <w:t>38848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Площадь территории, </w:t>
            </w:r>
            <w:proofErr w:type="spellStart"/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  <w:proofErr w:type="spellEnd"/>
          </w:p>
        </w:tc>
        <w:tc>
          <w:tcPr>
            <w:tcW w:w="4785" w:type="dxa"/>
          </w:tcPr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F06E6">
              <w:t>21,20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Общая численность населения </w:t>
            </w:r>
          </w:p>
        </w:tc>
        <w:tc>
          <w:tcPr>
            <w:tcW w:w="4785" w:type="dxa"/>
          </w:tcPr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F06E6">
              <w:t>1438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Количество населенных пунктов в МО</w:t>
            </w:r>
          </w:p>
        </w:tc>
        <w:tc>
          <w:tcPr>
            <w:tcW w:w="4785" w:type="dxa"/>
          </w:tcPr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F06E6">
              <w:t xml:space="preserve"> </w:t>
            </w:r>
            <w:proofErr w:type="spellStart"/>
            <w:r w:rsidRPr="00FF06E6">
              <w:t>Катанда</w:t>
            </w:r>
            <w:proofErr w:type="spellEnd"/>
            <w:r w:rsidRPr="00FF06E6">
              <w:t xml:space="preserve">, Тюнгур, </w:t>
            </w:r>
            <w:proofErr w:type="spellStart"/>
            <w:r w:rsidRPr="00FF06E6">
              <w:t>Кучерла</w:t>
            </w:r>
            <w:proofErr w:type="spellEnd"/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Глава муниципального образования </w:t>
            </w:r>
          </w:p>
        </w:tc>
        <w:tc>
          <w:tcPr>
            <w:tcW w:w="4785" w:type="dxa"/>
          </w:tcPr>
          <w:p w:rsidR="0062723D" w:rsidRPr="00FF06E6" w:rsidRDefault="0062723D" w:rsidP="00581AD5">
            <w:pPr>
              <w:tabs>
                <w:tab w:val="left" w:pos="2190"/>
                <w:tab w:val="center" w:pos="4153"/>
                <w:tab w:val="right" w:pos="8306"/>
              </w:tabs>
            </w:pPr>
            <w:r w:rsidRPr="00FF06E6">
              <w:t xml:space="preserve">глава администрации 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ФИО Главы МО</w:t>
            </w:r>
          </w:p>
        </w:tc>
        <w:tc>
          <w:tcPr>
            <w:tcW w:w="4785" w:type="dxa"/>
          </w:tcPr>
          <w:p w:rsidR="0062723D" w:rsidRPr="00FF06E6" w:rsidRDefault="00B77A05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Алексеев Алексей Геннадьевич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избрания Главы МО</w:t>
            </w:r>
          </w:p>
        </w:tc>
        <w:tc>
          <w:tcPr>
            <w:tcW w:w="4785" w:type="dxa"/>
          </w:tcPr>
          <w:p w:rsidR="0062723D" w:rsidRPr="00FF06E6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14.09.202</w:t>
            </w:r>
            <w:r w:rsidR="0062723D" w:rsidRPr="00FF06E6">
              <w:t>3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Срок полномочий Главы МО</w:t>
            </w:r>
          </w:p>
        </w:tc>
        <w:tc>
          <w:tcPr>
            <w:tcW w:w="4785" w:type="dxa"/>
          </w:tcPr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F06E6">
              <w:t>пять лет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окончания срока полномочий Главы МО</w:t>
            </w:r>
          </w:p>
        </w:tc>
        <w:tc>
          <w:tcPr>
            <w:tcW w:w="4785" w:type="dxa"/>
          </w:tcPr>
          <w:p w:rsidR="0062723D" w:rsidRPr="00FF06E6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202</w:t>
            </w:r>
            <w:r w:rsidR="0062723D" w:rsidRPr="00FF06E6">
              <w:t>8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Почтовый адрес администрации МО</w:t>
            </w:r>
          </w:p>
        </w:tc>
        <w:tc>
          <w:tcPr>
            <w:tcW w:w="4785" w:type="dxa"/>
          </w:tcPr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F06E6">
              <w:t xml:space="preserve">649180, с. </w:t>
            </w:r>
            <w:proofErr w:type="spellStart"/>
            <w:r w:rsidRPr="00FF06E6">
              <w:t>Катанда</w:t>
            </w:r>
            <w:proofErr w:type="spellEnd"/>
            <w:r w:rsidRPr="00FF06E6">
              <w:t xml:space="preserve"> </w:t>
            </w:r>
            <w:proofErr w:type="spellStart"/>
            <w:r w:rsidRPr="00FF06E6">
              <w:t>ул.Советская</w:t>
            </w:r>
            <w:proofErr w:type="spellEnd"/>
            <w:r w:rsidRPr="00FF06E6">
              <w:t xml:space="preserve"> 136 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Код, телефон, факс</w:t>
            </w:r>
          </w:p>
        </w:tc>
        <w:tc>
          <w:tcPr>
            <w:tcW w:w="4785" w:type="dxa"/>
          </w:tcPr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FF06E6">
              <w:t>838848(27343)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администрации МО</w:t>
            </w:r>
          </w:p>
        </w:tc>
        <w:tc>
          <w:tcPr>
            <w:tcW w:w="4785" w:type="dxa"/>
          </w:tcPr>
          <w:p w:rsidR="0062723D" w:rsidRPr="00FF06E6" w:rsidRDefault="00E57191" w:rsidP="003F7DAE">
            <w:hyperlink r:id="rId26" w:history="1">
              <w:r w:rsidR="001240DB" w:rsidRPr="007C390C">
                <w:rPr>
                  <w:rStyle w:val="a6"/>
                </w:rPr>
                <w:t>k</w:t>
              </w:r>
              <w:r w:rsidR="001240DB" w:rsidRPr="007C390C">
                <w:rPr>
                  <w:rStyle w:val="a6"/>
                  <w:lang w:val="en-US"/>
                </w:rPr>
                <w:t>atan</w:t>
              </w:r>
              <w:r w:rsidR="001240DB" w:rsidRPr="007C390C">
                <w:rPr>
                  <w:rStyle w:val="a6"/>
                </w:rPr>
                <w:t>_sp@mail.ru</w:t>
              </w:r>
            </w:hyperlink>
          </w:p>
          <w:p w:rsidR="0062723D" w:rsidRPr="00FF06E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</w:tbl>
    <w:p w:rsidR="0062723D" w:rsidRDefault="0062723D" w:rsidP="003F7DAE"/>
    <w:p w:rsidR="0062723D" w:rsidRDefault="0062723D" w:rsidP="003F7DAE">
      <w:pPr>
        <w:pStyle w:val="ae"/>
        <w:tabs>
          <w:tab w:val="left" w:pos="1545"/>
        </w:tabs>
        <w:ind w:left="213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723D" w:rsidTr="00C34D24"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DE6D36">
              <w:rPr>
                <w:b/>
              </w:rPr>
              <w:t>Название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DE6D36">
              <w:rPr>
                <w:b/>
              </w:rPr>
              <w:t>Муниципальное образовани</w:t>
            </w:r>
            <w:r w:rsidR="008D37A3">
              <w:rPr>
                <w:b/>
              </w:rPr>
              <w:t>е «</w:t>
            </w:r>
            <w:proofErr w:type="spellStart"/>
            <w:r w:rsidR="008D37A3">
              <w:rPr>
                <w:b/>
              </w:rPr>
              <w:t>Огневское</w:t>
            </w:r>
            <w:proofErr w:type="spellEnd"/>
            <w:r w:rsidR="008D37A3">
              <w:rPr>
                <w:b/>
              </w:rPr>
              <w:t xml:space="preserve"> сельское поселение»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Статус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Сельское поселение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Сайт</w:t>
            </w:r>
          </w:p>
        </w:tc>
        <w:tc>
          <w:tcPr>
            <w:tcW w:w="4785" w:type="dxa"/>
          </w:tcPr>
          <w:p w:rsidR="0062723D" w:rsidRPr="00DE6D36" w:rsidRDefault="00E57191" w:rsidP="0012151C">
            <w:pPr>
              <w:pStyle w:val="13"/>
              <w:adjustRightInd w:val="0"/>
              <w:snapToGrid w:val="0"/>
              <w:spacing w:after="0" w:line="240" w:lineRule="auto"/>
              <w:ind w:left="0"/>
            </w:pPr>
            <w:hyperlink r:id="rId27" w:history="1">
              <w:r w:rsidR="00926653" w:rsidRPr="00004B9B">
                <w:rPr>
                  <w:rStyle w:val="a6"/>
                </w:rPr>
                <w:t>https://ust-koksa-altay.ru/</w:t>
              </w:r>
            </w:hyperlink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Индекс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649477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Телефонный код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38848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Площадь территории, </w:t>
            </w:r>
            <w:proofErr w:type="spellStart"/>
            <w:r w:rsidRPr="00DE6D36">
              <w:t>кв</w:t>
            </w:r>
            <w:proofErr w:type="gramStart"/>
            <w:r w:rsidRPr="00DE6D36">
              <w:t>.к</w:t>
            </w:r>
            <w:proofErr w:type="gramEnd"/>
            <w:r w:rsidRPr="00DE6D36">
              <w:t>м</w:t>
            </w:r>
            <w:proofErr w:type="spellEnd"/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28,17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Общая численность населения 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1486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Количество населенных пунктов в МО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 Огневка, Березовка, </w:t>
            </w:r>
            <w:proofErr w:type="spellStart"/>
            <w:r w:rsidRPr="00DE6D36">
              <w:t>Мараловодка</w:t>
            </w:r>
            <w:proofErr w:type="spellEnd"/>
            <w:r w:rsidRPr="00DE6D36">
              <w:t xml:space="preserve">, </w:t>
            </w:r>
            <w:proofErr w:type="spellStart"/>
            <w:r w:rsidRPr="00DE6D36">
              <w:t>Сахсабай</w:t>
            </w:r>
            <w:proofErr w:type="spellEnd"/>
            <w:r w:rsidRPr="00DE6D36">
              <w:t xml:space="preserve">, </w:t>
            </w:r>
            <w:proofErr w:type="spellStart"/>
            <w:r w:rsidRPr="00DE6D36">
              <w:t>Кайтанак</w:t>
            </w:r>
            <w:proofErr w:type="spellEnd"/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Глава муниципального образования </w:t>
            </w:r>
          </w:p>
        </w:tc>
        <w:tc>
          <w:tcPr>
            <w:tcW w:w="4785" w:type="dxa"/>
          </w:tcPr>
          <w:p w:rsidR="0062723D" w:rsidRPr="00DE6D36" w:rsidRDefault="0062723D" w:rsidP="00581AD5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глава администрации 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ФИО Главы МО</w:t>
            </w:r>
          </w:p>
        </w:tc>
        <w:tc>
          <w:tcPr>
            <w:tcW w:w="4785" w:type="dxa"/>
          </w:tcPr>
          <w:p w:rsidR="0062723D" w:rsidRPr="00DE6D36" w:rsidRDefault="0062723D" w:rsidP="00B77A05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 xml:space="preserve"> </w:t>
            </w:r>
            <w:r w:rsidR="00B77A05">
              <w:t>Кудрявцев Олег Васильевич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Дата избрания Главы МО</w:t>
            </w:r>
          </w:p>
        </w:tc>
        <w:tc>
          <w:tcPr>
            <w:tcW w:w="4785" w:type="dxa"/>
          </w:tcPr>
          <w:p w:rsidR="0062723D" w:rsidRPr="00DE6D36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14.09.202</w:t>
            </w:r>
            <w:r w:rsidR="0062723D" w:rsidRPr="00DE6D36">
              <w:t>3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Срок полномочий Главы МО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пять лет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Дата окончания срока полномочий Главы МО</w:t>
            </w:r>
          </w:p>
        </w:tc>
        <w:tc>
          <w:tcPr>
            <w:tcW w:w="4785" w:type="dxa"/>
          </w:tcPr>
          <w:p w:rsidR="0062723D" w:rsidRPr="00DE6D36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202</w:t>
            </w:r>
            <w:r w:rsidR="0062723D" w:rsidRPr="00DE6D36">
              <w:t>8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Почтовый адрес администрации МО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649477, с. Огневка ул. Школьная, д.12</w:t>
            </w:r>
          </w:p>
        </w:tc>
      </w:tr>
      <w:tr w:rsidR="0062723D" w:rsidRPr="00DE6D36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Код, телефон, факс</w:t>
            </w:r>
          </w:p>
        </w:tc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838848(2 1380)</w:t>
            </w:r>
          </w:p>
        </w:tc>
      </w:tr>
      <w:tr w:rsidR="0062723D" w:rsidTr="00C34D24">
        <w:tc>
          <w:tcPr>
            <w:tcW w:w="4785" w:type="dxa"/>
          </w:tcPr>
          <w:p w:rsidR="0062723D" w:rsidRPr="00DE6D36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DE6D36">
              <w:t>e-</w:t>
            </w:r>
            <w:proofErr w:type="spellStart"/>
            <w:r w:rsidRPr="00DE6D36">
              <w:t>mail</w:t>
            </w:r>
            <w:proofErr w:type="spellEnd"/>
            <w:r w:rsidRPr="00DE6D36">
              <w:t xml:space="preserve"> администрации МО</w:t>
            </w:r>
          </w:p>
        </w:tc>
        <w:tc>
          <w:tcPr>
            <w:tcW w:w="4785" w:type="dxa"/>
          </w:tcPr>
          <w:p w:rsidR="0062723D" w:rsidRPr="002E0D8A" w:rsidRDefault="00E57191" w:rsidP="003F7DAE">
            <w:hyperlink r:id="rId28" w:history="1">
              <w:r w:rsidR="0062723D" w:rsidRPr="00DE6D36">
                <w:rPr>
                  <w:rStyle w:val="a6"/>
                </w:rPr>
                <w:t>oghnievka@mail.ru</w:t>
              </w:r>
            </w:hyperlink>
          </w:p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</w:tbl>
    <w:p w:rsidR="0062723D" w:rsidRDefault="0062723D" w:rsidP="003F7DAE"/>
    <w:p w:rsidR="0062723D" w:rsidRDefault="0062723D" w:rsidP="003F7DAE"/>
    <w:p w:rsidR="0062723D" w:rsidRDefault="0062723D" w:rsidP="003F7DAE"/>
    <w:p w:rsidR="0062723D" w:rsidRDefault="0062723D" w:rsidP="003F7D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723D" w:rsidTr="00C34D24"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  <w:tr w:rsidR="0062723D" w:rsidTr="00C34D24"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Название</w:t>
            </w:r>
          </w:p>
        </w:tc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Муниципальное образование «</w:t>
            </w:r>
            <w:proofErr w:type="spellStart"/>
            <w:r>
              <w:rPr>
                <w:b/>
              </w:rPr>
              <w:t>Талдинское</w:t>
            </w:r>
            <w:proofErr w:type="spellEnd"/>
            <w:r>
              <w:rPr>
                <w:b/>
              </w:rPr>
              <w:t xml:space="preserve"> </w:t>
            </w:r>
            <w:r w:rsidRPr="008940B8">
              <w:rPr>
                <w:b/>
              </w:rPr>
              <w:t>сельское поселение</w:t>
            </w:r>
            <w:r w:rsidR="008D37A3">
              <w:rPr>
                <w:b/>
              </w:rPr>
              <w:t>»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Статус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Сельское поселение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Сайт</w:t>
            </w:r>
          </w:p>
        </w:tc>
        <w:tc>
          <w:tcPr>
            <w:tcW w:w="4785" w:type="dxa"/>
          </w:tcPr>
          <w:p w:rsidR="0062723D" w:rsidRDefault="00E57191" w:rsidP="0012151C">
            <w:pPr>
              <w:pStyle w:val="13"/>
              <w:adjustRightInd w:val="0"/>
              <w:snapToGrid w:val="0"/>
              <w:spacing w:after="0" w:line="240" w:lineRule="auto"/>
              <w:ind w:left="0"/>
            </w:pPr>
            <w:hyperlink r:id="rId29" w:history="1">
              <w:r w:rsidR="00926653" w:rsidRPr="00004B9B">
                <w:rPr>
                  <w:rStyle w:val="a6"/>
                </w:rPr>
                <w:t>https://ust-koksa-altay.ru/</w:t>
              </w:r>
            </w:hyperlink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Индекс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649483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Телефонный код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38848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Площадь территории, </w:t>
            </w:r>
            <w:proofErr w:type="spellStart"/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  <w:proofErr w:type="spellEnd"/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2264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Общая численность населения, чел.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1252 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Количество населенных пунктов в МО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 </w:t>
            </w:r>
            <w:proofErr w:type="spellStart"/>
            <w:r>
              <w:t>Талда</w:t>
            </w:r>
            <w:proofErr w:type="spellEnd"/>
            <w:r>
              <w:t xml:space="preserve">, </w:t>
            </w:r>
            <w:proofErr w:type="spellStart"/>
            <w:r>
              <w:t>Соузар</w:t>
            </w:r>
            <w:proofErr w:type="spellEnd"/>
            <w:r>
              <w:t xml:space="preserve">, </w:t>
            </w:r>
            <w:proofErr w:type="spellStart"/>
            <w:r>
              <w:t>Сугаш</w:t>
            </w:r>
            <w:proofErr w:type="spellEnd"/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Глава муниципального образования </w:t>
            </w:r>
          </w:p>
        </w:tc>
        <w:tc>
          <w:tcPr>
            <w:tcW w:w="4785" w:type="dxa"/>
          </w:tcPr>
          <w:p w:rsidR="0062723D" w:rsidRDefault="0062723D" w:rsidP="00581AD5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глава администрации 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ФИО Главы МО</w:t>
            </w:r>
          </w:p>
        </w:tc>
        <w:tc>
          <w:tcPr>
            <w:tcW w:w="4785" w:type="dxa"/>
          </w:tcPr>
          <w:p w:rsidR="0062723D" w:rsidRDefault="00B77A05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proofErr w:type="spellStart"/>
            <w:r>
              <w:t>Тохнин</w:t>
            </w:r>
            <w:proofErr w:type="spellEnd"/>
            <w:r>
              <w:t xml:space="preserve"> </w:t>
            </w:r>
            <w:proofErr w:type="spellStart"/>
            <w:r>
              <w:t>Эжер</w:t>
            </w:r>
            <w:proofErr w:type="spellEnd"/>
            <w:r>
              <w:t xml:space="preserve"> Николаевич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избрания Главы МО</w:t>
            </w:r>
          </w:p>
        </w:tc>
        <w:tc>
          <w:tcPr>
            <w:tcW w:w="4785" w:type="dxa"/>
          </w:tcPr>
          <w:p w:rsidR="0062723D" w:rsidRPr="00866C11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14.09.2023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Срок полномочий Главы МО</w:t>
            </w:r>
          </w:p>
        </w:tc>
        <w:tc>
          <w:tcPr>
            <w:tcW w:w="4785" w:type="dxa"/>
          </w:tcPr>
          <w:p w:rsidR="0062723D" w:rsidRPr="00866C11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866C11">
              <w:t>пять лет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окончания срока полномочий Главы МО</w:t>
            </w:r>
          </w:p>
        </w:tc>
        <w:tc>
          <w:tcPr>
            <w:tcW w:w="4785" w:type="dxa"/>
          </w:tcPr>
          <w:p w:rsidR="0062723D" w:rsidRPr="00866C11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2028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Почтовый адрес администрации МО</w:t>
            </w:r>
          </w:p>
        </w:tc>
        <w:tc>
          <w:tcPr>
            <w:tcW w:w="4785" w:type="dxa"/>
          </w:tcPr>
          <w:p w:rsidR="0062723D" w:rsidRPr="00866C11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866C11">
              <w:t xml:space="preserve">649483, с </w:t>
            </w:r>
            <w:proofErr w:type="spellStart"/>
            <w:r w:rsidRPr="00866C11">
              <w:t>Талда</w:t>
            </w:r>
            <w:proofErr w:type="spellEnd"/>
            <w:r w:rsidRPr="00866C11">
              <w:t xml:space="preserve"> ул.  Центральная, 29/2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Код, телефон, факс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8(38848) 26458, 8(38848) 26343</w:t>
            </w:r>
          </w:p>
        </w:tc>
      </w:tr>
      <w:tr w:rsidR="0062723D" w:rsidTr="00C34D24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администрации МО</w:t>
            </w:r>
          </w:p>
        </w:tc>
        <w:tc>
          <w:tcPr>
            <w:tcW w:w="4785" w:type="dxa"/>
          </w:tcPr>
          <w:p w:rsidR="0062723D" w:rsidRPr="002E0D8A" w:rsidRDefault="00E57191" w:rsidP="003F7DAE">
            <w:hyperlink r:id="rId30" w:history="1">
              <w:r w:rsidR="0062723D" w:rsidRPr="002E0D8A">
                <w:rPr>
                  <w:rStyle w:val="a6"/>
                </w:rPr>
                <w:t>talda-adm@yandex.ru</w:t>
              </w:r>
            </w:hyperlink>
          </w:p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</w:tbl>
    <w:p w:rsidR="00A4410D" w:rsidRDefault="00A4410D" w:rsidP="003F7DA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410D" w:rsidRPr="008940B8" w:rsidTr="001A4B59">
        <w:tc>
          <w:tcPr>
            <w:tcW w:w="4785" w:type="dxa"/>
          </w:tcPr>
          <w:p w:rsidR="00A4410D" w:rsidRPr="008940B8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Название</w:t>
            </w:r>
          </w:p>
        </w:tc>
        <w:tc>
          <w:tcPr>
            <w:tcW w:w="4785" w:type="dxa"/>
          </w:tcPr>
          <w:p w:rsidR="00A4410D" w:rsidRPr="008940B8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Муниципальное образование «</w:t>
            </w:r>
            <w:r w:rsidR="000E7F6C">
              <w:rPr>
                <w:b/>
              </w:rPr>
              <w:t xml:space="preserve">Усть-Коксинское </w:t>
            </w:r>
            <w:r w:rsidRPr="008940B8">
              <w:rPr>
                <w:b/>
              </w:rPr>
              <w:t>сельское поселени</w:t>
            </w:r>
            <w:r w:rsidR="008D37A3">
              <w:rPr>
                <w:b/>
              </w:rPr>
              <w:t>е»</w:t>
            </w:r>
          </w:p>
        </w:tc>
      </w:tr>
      <w:tr w:rsidR="00A4410D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Статус</w:t>
            </w:r>
          </w:p>
        </w:tc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Сельское поселение</w:t>
            </w:r>
          </w:p>
        </w:tc>
      </w:tr>
      <w:tr w:rsidR="00A4410D" w:rsidTr="001A4B59">
        <w:tc>
          <w:tcPr>
            <w:tcW w:w="4785" w:type="dxa"/>
          </w:tcPr>
          <w:p w:rsidR="0023091B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Сайт</w:t>
            </w:r>
          </w:p>
          <w:p w:rsidR="00A4410D" w:rsidRPr="0023091B" w:rsidRDefault="00A4410D" w:rsidP="003F7DAE"/>
        </w:tc>
        <w:tc>
          <w:tcPr>
            <w:tcW w:w="4785" w:type="dxa"/>
          </w:tcPr>
          <w:p w:rsidR="00A4410D" w:rsidRDefault="00E57191" w:rsidP="008D37A3">
            <w:pPr>
              <w:pStyle w:val="13"/>
              <w:adjustRightInd w:val="0"/>
              <w:snapToGrid w:val="0"/>
              <w:spacing w:after="0" w:line="240" w:lineRule="auto"/>
              <w:ind w:left="0"/>
            </w:pPr>
            <w:hyperlink r:id="rId31" w:history="1">
              <w:r w:rsidR="00926653" w:rsidRPr="00004B9B">
                <w:rPr>
                  <w:rStyle w:val="a6"/>
                </w:rPr>
                <w:t>https://ust-koksa-altay.ru/</w:t>
              </w:r>
            </w:hyperlink>
          </w:p>
        </w:tc>
      </w:tr>
      <w:tr w:rsidR="00A4410D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lastRenderedPageBreak/>
              <w:t>Индекс</w:t>
            </w:r>
          </w:p>
        </w:tc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649</w:t>
            </w:r>
            <w:r w:rsidR="000E7F6C">
              <w:t>4</w:t>
            </w:r>
            <w:r w:rsidR="0023091B">
              <w:t>90</w:t>
            </w:r>
          </w:p>
        </w:tc>
      </w:tr>
      <w:tr w:rsidR="00A4410D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Телефонный код</w:t>
            </w:r>
          </w:p>
        </w:tc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38848</w:t>
            </w:r>
          </w:p>
        </w:tc>
      </w:tr>
      <w:tr w:rsidR="00A4410D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Площадь территории, </w:t>
            </w:r>
            <w:proofErr w:type="spellStart"/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  <w:proofErr w:type="spellEnd"/>
          </w:p>
        </w:tc>
        <w:tc>
          <w:tcPr>
            <w:tcW w:w="4785" w:type="dxa"/>
          </w:tcPr>
          <w:p w:rsidR="00A4410D" w:rsidRDefault="00C33318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43</w:t>
            </w:r>
            <w:r w:rsidR="004017FC">
              <w:t>,</w:t>
            </w:r>
            <w:r>
              <w:t>86</w:t>
            </w:r>
          </w:p>
        </w:tc>
      </w:tr>
      <w:tr w:rsidR="00A4410D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Общая численность населения </w:t>
            </w:r>
          </w:p>
        </w:tc>
        <w:tc>
          <w:tcPr>
            <w:tcW w:w="4785" w:type="dxa"/>
          </w:tcPr>
          <w:p w:rsidR="00A4410D" w:rsidRDefault="000E7F6C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5596</w:t>
            </w:r>
          </w:p>
        </w:tc>
      </w:tr>
      <w:tr w:rsidR="00A4410D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Количество населенных пунктов в МО</w:t>
            </w:r>
          </w:p>
        </w:tc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 </w:t>
            </w:r>
            <w:r w:rsidR="000E7F6C">
              <w:t xml:space="preserve">Усть-Кокса, </w:t>
            </w:r>
            <w:proofErr w:type="spellStart"/>
            <w:r w:rsidR="000E7F6C">
              <w:t>Баштала</w:t>
            </w:r>
            <w:proofErr w:type="spellEnd"/>
            <w:r w:rsidR="000E7F6C">
              <w:t xml:space="preserve">, Власьево, </w:t>
            </w:r>
            <w:proofErr w:type="spellStart"/>
            <w:r w:rsidR="000E7F6C">
              <w:t>Кастахта</w:t>
            </w:r>
            <w:proofErr w:type="spellEnd"/>
            <w:r w:rsidR="000E7F6C">
              <w:t xml:space="preserve">, </w:t>
            </w:r>
            <w:proofErr w:type="spellStart"/>
            <w:r w:rsidR="000E7F6C">
              <w:t>Курунда</w:t>
            </w:r>
            <w:proofErr w:type="spellEnd"/>
            <w:r w:rsidR="000E7F6C">
              <w:t xml:space="preserve">, Власьево, Синий </w:t>
            </w:r>
            <w:proofErr w:type="spellStart"/>
            <w:r w:rsidR="000E7F6C">
              <w:t>Яр,Тюгурюк</w:t>
            </w:r>
            <w:proofErr w:type="spellEnd"/>
            <w:r w:rsidR="0023091B">
              <w:t xml:space="preserve"> </w:t>
            </w:r>
          </w:p>
        </w:tc>
      </w:tr>
      <w:tr w:rsidR="00A4410D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Глава муниципального образования </w:t>
            </w:r>
          </w:p>
        </w:tc>
        <w:tc>
          <w:tcPr>
            <w:tcW w:w="4785" w:type="dxa"/>
          </w:tcPr>
          <w:p w:rsidR="00A4410D" w:rsidRDefault="00A4410D" w:rsidP="00581AD5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глава администрации </w:t>
            </w:r>
          </w:p>
        </w:tc>
      </w:tr>
      <w:tr w:rsidR="00A4410D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ФИО Главы МО</w:t>
            </w:r>
          </w:p>
        </w:tc>
        <w:tc>
          <w:tcPr>
            <w:tcW w:w="4785" w:type="dxa"/>
          </w:tcPr>
          <w:p w:rsidR="00A4410D" w:rsidRDefault="00B77A05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proofErr w:type="spellStart"/>
            <w:r>
              <w:t>Бескончин</w:t>
            </w:r>
            <w:proofErr w:type="spellEnd"/>
            <w:r>
              <w:t xml:space="preserve"> Евгений Львович</w:t>
            </w:r>
          </w:p>
        </w:tc>
      </w:tr>
      <w:tr w:rsidR="00A4410D" w:rsidRPr="00161C24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избрания Главы МО</w:t>
            </w:r>
          </w:p>
        </w:tc>
        <w:tc>
          <w:tcPr>
            <w:tcW w:w="4785" w:type="dxa"/>
          </w:tcPr>
          <w:p w:rsidR="00A4410D" w:rsidRPr="0023091B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23091B">
              <w:t>1</w:t>
            </w:r>
            <w:r w:rsidR="005D0017">
              <w:t>4</w:t>
            </w:r>
            <w:r w:rsidRPr="0023091B">
              <w:t>.0</w:t>
            </w:r>
            <w:r w:rsidR="0023091B" w:rsidRPr="0023091B">
              <w:t>9</w:t>
            </w:r>
            <w:r w:rsidR="005D0017">
              <w:t>.202</w:t>
            </w:r>
            <w:r w:rsidR="0023091B" w:rsidRPr="0023091B">
              <w:t>3</w:t>
            </w:r>
          </w:p>
        </w:tc>
      </w:tr>
      <w:tr w:rsidR="00A4410D" w:rsidRPr="00161C24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Срок полномочий Главы МО</w:t>
            </w:r>
          </w:p>
        </w:tc>
        <w:tc>
          <w:tcPr>
            <w:tcW w:w="4785" w:type="dxa"/>
          </w:tcPr>
          <w:p w:rsidR="00A4410D" w:rsidRPr="0023091B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23091B">
              <w:t>пять лет</w:t>
            </w:r>
          </w:p>
        </w:tc>
      </w:tr>
      <w:tr w:rsidR="00A4410D" w:rsidRPr="00161C24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окончания срока полномочий Главы МО</w:t>
            </w:r>
          </w:p>
        </w:tc>
        <w:tc>
          <w:tcPr>
            <w:tcW w:w="4785" w:type="dxa"/>
          </w:tcPr>
          <w:p w:rsidR="00A4410D" w:rsidRPr="0023091B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202</w:t>
            </w:r>
            <w:r w:rsidR="00A4410D" w:rsidRPr="0023091B">
              <w:t>8</w:t>
            </w:r>
          </w:p>
        </w:tc>
      </w:tr>
      <w:tr w:rsidR="00A4410D" w:rsidRPr="00161C24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Почтовый адрес администрации МО</w:t>
            </w:r>
          </w:p>
        </w:tc>
        <w:tc>
          <w:tcPr>
            <w:tcW w:w="4785" w:type="dxa"/>
          </w:tcPr>
          <w:p w:rsidR="00A4410D" w:rsidRPr="0023091B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23091B">
              <w:t>649</w:t>
            </w:r>
            <w:r w:rsidR="0023091B" w:rsidRPr="0023091B">
              <w:t>490</w:t>
            </w:r>
            <w:r w:rsidRPr="0023091B">
              <w:t xml:space="preserve">, с. </w:t>
            </w:r>
            <w:r w:rsidR="000E7F6C" w:rsidRPr="0023091B">
              <w:t xml:space="preserve">Усть-Коксинского </w:t>
            </w:r>
            <w:r w:rsidR="003257D6" w:rsidRPr="0023091B">
              <w:t>Усть-</w:t>
            </w:r>
            <w:proofErr w:type="spellStart"/>
            <w:r w:rsidR="003257D6" w:rsidRPr="0023091B">
              <w:t>Кокса</w:t>
            </w:r>
            <w:r w:rsidRPr="0023091B">
              <w:t>ул</w:t>
            </w:r>
            <w:proofErr w:type="spellEnd"/>
            <w:r w:rsidRPr="0023091B">
              <w:t xml:space="preserve">. </w:t>
            </w:r>
            <w:r w:rsidR="003257D6" w:rsidRPr="0023091B">
              <w:t xml:space="preserve"> Советская </w:t>
            </w:r>
            <w:r w:rsidRPr="0023091B">
              <w:t>,</w:t>
            </w:r>
            <w:r w:rsidR="0023091B" w:rsidRPr="0023091B">
              <w:t>38</w:t>
            </w:r>
          </w:p>
        </w:tc>
      </w:tr>
      <w:tr w:rsidR="00A4410D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Код, телефон, факс</w:t>
            </w:r>
          </w:p>
        </w:tc>
        <w:tc>
          <w:tcPr>
            <w:tcW w:w="4785" w:type="dxa"/>
          </w:tcPr>
          <w:p w:rsidR="00A4410D" w:rsidRPr="0023091B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23091B">
              <w:t>838848(2</w:t>
            </w:r>
            <w:r w:rsidR="003257D6" w:rsidRPr="0023091B">
              <w:t>227</w:t>
            </w:r>
            <w:r w:rsidRPr="0023091B">
              <w:t>3)</w:t>
            </w:r>
          </w:p>
        </w:tc>
      </w:tr>
      <w:tr w:rsidR="00A4410D" w:rsidTr="001A4B59">
        <w:tc>
          <w:tcPr>
            <w:tcW w:w="4785" w:type="dxa"/>
          </w:tcPr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администрации МО</w:t>
            </w:r>
          </w:p>
        </w:tc>
        <w:tc>
          <w:tcPr>
            <w:tcW w:w="4785" w:type="dxa"/>
          </w:tcPr>
          <w:p w:rsidR="003257D6" w:rsidRPr="002E0D8A" w:rsidRDefault="00E57191" w:rsidP="003F7DAE">
            <w:hyperlink r:id="rId32" w:history="1">
              <w:r w:rsidR="003257D6" w:rsidRPr="002E0D8A">
                <w:rPr>
                  <w:rStyle w:val="a6"/>
                  <w:color w:val="auto"/>
                </w:rPr>
                <w:t>ukposelenie@mail.ru</w:t>
              </w:r>
            </w:hyperlink>
          </w:p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  <w:p w:rsidR="00A4410D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</w:tbl>
    <w:p w:rsidR="00A4410D" w:rsidRDefault="00A4410D" w:rsidP="003F7DA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410D" w:rsidRPr="008940B8" w:rsidTr="001A4B59">
        <w:tc>
          <w:tcPr>
            <w:tcW w:w="4785" w:type="dxa"/>
          </w:tcPr>
          <w:p w:rsidR="00A4410D" w:rsidRPr="008940B8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</w:p>
        </w:tc>
        <w:tc>
          <w:tcPr>
            <w:tcW w:w="4785" w:type="dxa"/>
          </w:tcPr>
          <w:p w:rsidR="00A4410D" w:rsidRPr="008940B8" w:rsidRDefault="00A4410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</w:p>
        </w:tc>
      </w:tr>
      <w:tr w:rsidR="0062723D" w:rsidTr="001A4B59"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Название</w:t>
            </w:r>
          </w:p>
        </w:tc>
        <w:tc>
          <w:tcPr>
            <w:tcW w:w="4785" w:type="dxa"/>
          </w:tcPr>
          <w:p w:rsidR="0062723D" w:rsidRPr="008940B8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b/>
              </w:rPr>
            </w:pPr>
            <w:r w:rsidRPr="008940B8">
              <w:rPr>
                <w:b/>
              </w:rPr>
              <w:t>Муниципальное образование «</w:t>
            </w:r>
            <w:proofErr w:type="spellStart"/>
            <w:r>
              <w:rPr>
                <w:b/>
              </w:rPr>
              <w:t>Чендекское</w:t>
            </w:r>
            <w:proofErr w:type="spellEnd"/>
            <w:r>
              <w:rPr>
                <w:b/>
              </w:rPr>
              <w:t xml:space="preserve"> </w:t>
            </w:r>
            <w:r w:rsidRPr="008940B8">
              <w:rPr>
                <w:b/>
              </w:rPr>
              <w:t>сельское поселение</w:t>
            </w:r>
            <w:r w:rsidR="0012151C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Статус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Сельское поселение</w:t>
            </w:r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Сайт</w:t>
            </w:r>
          </w:p>
        </w:tc>
        <w:tc>
          <w:tcPr>
            <w:tcW w:w="4785" w:type="dxa"/>
          </w:tcPr>
          <w:p w:rsidR="0062723D" w:rsidRDefault="00E57191" w:rsidP="0012151C">
            <w:pPr>
              <w:pStyle w:val="13"/>
              <w:adjustRightInd w:val="0"/>
              <w:snapToGrid w:val="0"/>
              <w:spacing w:after="0" w:line="240" w:lineRule="auto"/>
              <w:ind w:left="0"/>
            </w:pPr>
            <w:hyperlink r:id="rId33" w:history="1">
              <w:r w:rsidR="00926653" w:rsidRPr="00004B9B">
                <w:rPr>
                  <w:rStyle w:val="a6"/>
                </w:rPr>
                <w:t>https://ust-koksa-altay.ru/</w:t>
              </w:r>
            </w:hyperlink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Индекс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649470</w:t>
            </w:r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Телефонный код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8-(388) 48 </w:t>
            </w:r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Площадь территории, </w:t>
            </w:r>
            <w:proofErr w:type="spellStart"/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  <w:proofErr w:type="spellEnd"/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87 га</w:t>
            </w:r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Общая численность населения 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1606 чел</w:t>
            </w:r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Количество населенных пунктов в МО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proofErr w:type="gramStart"/>
            <w:r>
              <w:t>с.</w:t>
            </w:r>
            <w:r w:rsidR="00581AD5">
              <w:t xml:space="preserve"> </w:t>
            </w:r>
            <w:proofErr w:type="spellStart"/>
            <w:r>
              <w:t>Чендек</w:t>
            </w:r>
            <w:proofErr w:type="spellEnd"/>
            <w:r>
              <w:t>, с.</w:t>
            </w:r>
            <w:r w:rsidR="00581AD5">
              <w:t xml:space="preserve"> </w:t>
            </w:r>
            <w:r>
              <w:t>Нижний Уймон, с.</w:t>
            </w:r>
            <w:r w:rsidR="00581AD5">
              <w:t xml:space="preserve"> </w:t>
            </w:r>
            <w:r>
              <w:t>Ак-</w:t>
            </w:r>
            <w:proofErr w:type="spellStart"/>
            <w:r>
              <w:t>Коба</w:t>
            </w:r>
            <w:proofErr w:type="spellEnd"/>
            <w:r>
              <w:t>, п.</w:t>
            </w:r>
            <w:r w:rsidR="00581AD5">
              <w:t xml:space="preserve"> </w:t>
            </w:r>
            <w:r>
              <w:t>Маральник- 2, п.</w:t>
            </w:r>
            <w:r w:rsidR="00581AD5">
              <w:t xml:space="preserve"> </w:t>
            </w:r>
            <w:proofErr w:type="spellStart"/>
            <w:r>
              <w:t>Полеводка</w:t>
            </w:r>
            <w:proofErr w:type="spellEnd"/>
            <w:r>
              <w:t>, п.</w:t>
            </w:r>
            <w:r w:rsidR="00581AD5">
              <w:t xml:space="preserve"> </w:t>
            </w:r>
            <w:proofErr w:type="spellStart"/>
            <w:r>
              <w:t>Маргала</w:t>
            </w:r>
            <w:proofErr w:type="spellEnd"/>
            <w:proofErr w:type="gramEnd"/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 xml:space="preserve">Глава муниципального образования </w:t>
            </w:r>
          </w:p>
        </w:tc>
        <w:tc>
          <w:tcPr>
            <w:tcW w:w="4785" w:type="dxa"/>
          </w:tcPr>
          <w:p w:rsidR="0062723D" w:rsidRDefault="0062723D" w:rsidP="00581AD5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глава</w:t>
            </w:r>
            <w:r w:rsidRPr="00744A74">
              <w:t xml:space="preserve"> </w:t>
            </w:r>
            <w:proofErr w:type="spellStart"/>
            <w:r w:rsidRPr="00744A74">
              <w:t>Чендекского</w:t>
            </w:r>
            <w:proofErr w:type="spellEnd"/>
            <w:r w:rsidRPr="00744A74">
              <w:t xml:space="preserve"> сельского поселения </w:t>
            </w:r>
          </w:p>
        </w:tc>
      </w:tr>
      <w:tr w:rsidR="0062723D" w:rsidRPr="00161C24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ФИО Главы МО</w:t>
            </w:r>
          </w:p>
        </w:tc>
        <w:tc>
          <w:tcPr>
            <w:tcW w:w="4785" w:type="dxa"/>
          </w:tcPr>
          <w:p w:rsidR="0062723D" w:rsidRDefault="0012151C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Хомякова М</w:t>
            </w:r>
            <w:r w:rsidR="008D37A3">
              <w:t>аргарита Петровна</w:t>
            </w:r>
          </w:p>
        </w:tc>
      </w:tr>
      <w:tr w:rsidR="0062723D" w:rsidRPr="00161C24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избрания Главы МО</w:t>
            </w:r>
          </w:p>
        </w:tc>
        <w:tc>
          <w:tcPr>
            <w:tcW w:w="4785" w:type="dxa"/>
          </w:tcPr>
          <w:p w:rsidR="0062723D" w:rsidRPr="007E1C5F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14.09.202</w:t>
            </w:r>
            <w:r w:rsidR="0062723D" w:rsidRPr="007E1C5F">
              <w:t>3 год</w:t>
            </w:r>
          </w:p>
        </w:tc>
      </w:tr>
      <w:tr w:rsidR="0062723D" w:rsidRPr="00161C24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Срок полномочий Главы МО</w:t>
            </w:r>
          </w:p>
        </w:tc>
        <w:tc>
          <w:tcPr>
            <w:tcW w:w="4785" w:type="dxa"/>
          </w:tcPr>
          <w:p w:rsidR="0062723D" w:rsidRPr="007E1C5F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 w:rsidRPr="007E1C5F">
              <w:t>пять лет</w:t>
            </w:r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Дата окончания срока полномочий Главы МО</w:t>
            </w:r>
          </w:p>
        </w:tc>
        <w:tc>
          <w:tcPr>
            <w:tcW w:w="4785" w:type="dxa"/>
          </w:tcPr>
          <w:p w:rsidR="0062723D" w:rsidRPr="007E1C5F" w:rsidRDefault="005D0017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202</w:t>
            </w:r>
            <w:r w:rsidR="0062723D" w:rsidRPr="007E1C5F">
              <w:t>8</w:t>
            </w:r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Почтовый адрес администрации МО</w:t>
            </w:r>
          </w:p>
        </w:tc>
        <w:tc>
          <w:tcPr>
            <w:tcW w:w="4785" w:type="dxa"/>
          </w:tcPr>
          <w:p w:rsidR="0062723D" w:rsidRPr="00161C24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  <w:rPr>
                <w:highlight w:val="yellow"/>
              </w:rPr>
            </w:pPr>
            <w:r w:rsidRPr="005A51FA">
              <w:t xml:space="preserve">649470,  с. </w:t>
            </w:r>
            <w:proofErr w:type="spellStart"/>
            <w:r w:rsidRPr="005A51FA">
              <w:t>Чендек</w:t>
            </w:r>
            <w:proofErr w:type="spellEnd"/>
            <w:r w:rsidRPr="005A51FA">
              <w:t xml:space="preserve">, ул. Садовая д. 15 </w:t>
            </w:r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Код, телефон, факс</w:t>
            </w:r>
          </w:p>
        </w:tc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8 (388) 48 25-4-42, 25-4-35</w:t>
            </w:r>
          </w:p>
        </w:tc>
      </w:tr>
      <w:tr w:rsidR="0062723D" w:rsidTr="001A4B59">
        <w:tc>
          <w:tcPr>
            <w:tcW w:w="4785" w:type="dxa"/>
          </w:tcPr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администрации МО</w:t>
            </w:r>
          </w:p>
        </w:tc>
        <w:tc>
          <w:tcPr>
            <w:tcW w:w="4785" w:type="dxa"/>
          </w:tcPr>
          <w:p w:rsidR="0062723D" w:rsidRPr="002E0D8A" w:rsidRDefault="00E57191" w:rsidP="003F7DAE">
            <w:hyperlink r:id="rId34" w:history="1">
              <w:r w:rsidR="0062723D" w:rsidRPr="002E0D8A">
                <w:rPr>
                  <w:rStyle w:val="a6"/>
                </w:rPr>
                <w:t>chendek-ra@yandex.ru</w:t>
              </w:r>
            </w:hyperlink>
            <w:r w:rsidR="0062723D" w:rsidRPr="002E0D8A">
              <w:t xml:space="preserve">  </w:t>
            </w:r>
          </w:p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  <w:p w:rsidR="0062723D" w:rsidRDefault="0062723D" w:rsidP="003F7DAE">
            <w:pPr>
              <w:tabs>
                <w:tab w:val="left" w:pos="2190"/>
                <w:tab w:val="center" w:pos="4153"/>
                <w:tab w:val="right" w:pos="8306"/>
              </w:tabs>
            </w:pPr>
          </w:p>
        </w:tc>
      </w:tr>
    </w:tbl>
    <w:p w:rsidR="00A4410D" w:rsidRDefault="00A4410D" w:rsidP="003F7DAE">
      <w:pPr>
        <w:ind w:firstLine="709"/>
        <w:jc w:val="both"/>
        <w:rPr>
          <w:sz w:val="28"/>
          <w:szCs w:val="28"/>
        </w:rPr>
      </w:pPr>
    </w:p>
    <w:p w:rsidR="00E0420E" w:rsidRDefault="00E0420E" w:rsidP="003F7DAE">
      <w:pPr>
        <w:ind w:firstLine="709"/>
        <w:jc w:val="both"/>
        <w:rPr>
          <w:sz w:val="28"/>
          <w:szCs w:val="28"/>
        </w:rPr>
      </w:pPr>
    </w:p>
    <w:p w:rsidR="00E0420E" w:rsidRPr="00093884" w:rsidRDefault="00E0420E" w:rsidP="003F7DAE">
      <w:pPr>
        <w:ind w:firstLine="709"/>
        <w:jc w:val="both"/>
        <w:rPr>
          <w:sz w:val="28"/>
          <w:szCs w:val="28"/>
        </w:rPr>
      </w:pPr>
    </w:p>
    <w:sectPr w:rsidR="00E0420E" w:rsidRPr="00093884" w:rsidSect="0096413B">
      <w:headerReference w:type="default" r:id="rId35"/>
      <w:pgSz w:w="11906" w:h="16838" w:code="9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E5" w:rsidRDefault="008C50E5">
      <w:r>
        <w:separator/>
      </w:r>
    </w:p>
  </w:endnote>
  <w:endnote w:type="continuationSeparator" w:id="0">
    <w:p w:rsidR="008C50E5" w:rsidRDefault="008C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E5" w:rsidRDefault="008C50E5">
      <w:r>
        <w:separator/>
      </w:r>
    </w:p>
  </w:footnote>
  <w:footnote w:type="continuationSeparator" w:id="0">
    <w:p w:rsidR="008C50E5" w:rsidRDefault="008C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91" w:rsidRPr="00743616" w:rsidRDefault="00E57191">
    <w:pPr>
      <w:pStyle w:val="a3"/>
      <w:tabs>
        <w:tab w:val="clear" w:pos="4153"/>
        <w:tab w:val="center" w:pos="396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A64F28"/>
    <w:lvl w:ilvl="0">
      <w:numFmt w:val="bullet"/>
      <w:lvlText w:val="*"/>
      <w:lvlJc w:val="left"/>
    </w:lvl>
  </w:abstractNum>
  <w:abstractNum w:abstractNumId="1">
    <w:nsid w:val="006E378B"/>
    <w:multiLevelType w:val="hybridMultilevel"/>
    <w:tmpl w:val="704ED50E"/>
    <w:lvl w:ilvl="0" w:tplc="15AA75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ECADB6">
      <w:numFmt w:val="none"/>
      <w:lvlText w:val=""/>
      <w:lvlJc w:val="left"/>
      <w:pPr>
        <w:tabs>
          <w:tab w:val="num" w:pos="360"/>
        </w:tabs>
      </w:pPr>
    </w:lvl>
    <w:lvl w:ilvl="2" w:tplc="D31A37AE">
      <w:numFmt w:val="none"/>
      <w:lvlText w:val=""/>
      <w:lvlJc w:val="left"/>
      <w:pPr>
        <w:tabs>
          <w:tab w:val="num" w:pos="360"/>
        </w:tabs>
      </w:pPr>
    </w:lvl>
    <w:lvl w:ilvl="3" w:tplc="9BCA1AD2">
      <w:numFmt w:val="none"/>
      <w:lvlText w:val=""/>
      <w:lvlJc w:val="left"/>
      <w:pPr>
        <w:tabs>
          <w:tab w:val="num" w:pos="360"/>
        </w:tabs>
      </w:pPr>
    </w:lvl>
    <w:lvl w:ilvl="4" w:tplc="56F0B626">
      <w:numFmt w:val="none"/>
      <w:lvlText w:val=""/>
      <w:lvlJc w:val="left"/>
      <w:pPr>
        <w:tabs>
          <w:tab w:val="num" w:pos="360"/>
        </w:tabs>
      </w:pPr>
    </w:lvl>
    <w:lvl w:ilvl="5" w:tplc="84D43D68">
      <w:numFmt w:val="none"/>
      <w:lvlText w:val=""/>
      <w:lvlJc w:val="left"/>
      <w:pPr>
        <w:tabs>
          <w:tab w:val="num" w:pos="360"/>
        </w:tabs>
      </w:pPr>
    </w:lvl>
    <w:lvl w:ilvl="6" w:tplc="2B1AEFCA">
      <w:numFmt w:val="none"/>
      <w:lvlText w:val=""/>
      <w:lvlJc w:val="left"/>
      <w:pPr>
        <w:tabs>
          <w:tab w:val="num" w:pos="360"/>
        </w:tabs>
      </w:pPr>
    </w:lvl>
    <w:lvl w:ilvl="7" w:tplc="A55E9D28">
      <w:numFmt w:val="none"/>
      <w:lvlText w:val=""/>
      <w:lvlJc w:val="left"/>
      <w:pPr>
        <w:tabs>
          <w:tab w:val="num" w:pos="360"/>
        </w:tabs>
      </w:pPr>
    </w:lvl>
    <w:lvl w:ilvl="8" w:tplc="B37E9C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F80607"/>
    <w:multiLevelType w:val="hybridMultilevel"/>
    <w:tmpl w:val="8A94B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D6138"/>
    <w:multiLevelType w:val="hybridMultilevel"/>
    <w:tmpl w:val="567E75CE"/>
    <w:lvl w:ilvl="0" w:tplc="6C2C55F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731572"/>
    <w:multiLevelType w:val="hybridMultilevel"/>
    <w:tmpl w:val="121AE212"/>
    <w:lvl w:ilvl="0" w:tplc="EE70089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2"/>
        <w:szCs w:val="22"/>
      </w:rPr>
    </w:lvl>
    <w:lvl w:ilvl="1" w:tplc="EDBE3964">
      <w:start w:val="1"/>
      <w:numFmt w:val="decimal"/>
      <w:lvlText w:val="%2."/>
      <w:lvlJc w:val="left"/>
      <w:pPr>
        <w:tabs>
          <w:tab w:val="num" w:pos="964"/>
        </w:tabs>
        <w:ind w:left="0" w:firstLine="851"/>
      </w:pPr>
      <w:rPr>
        <w:rFonts w:hint="default"/>
        <w:b w:val="0"/>
        <w:sz w:val="28"/>
        <w:szCs w:val="28"/>
      </w:rPr>
    </w:lvl>
    <w:lvl w:ilvl="2" w:tplc="869C7D08">
      <w:start w:val="1"/>
      <w:numFmt w:val="decimal"/>
      <w:lvlText w:val="%3."/>
      <w:lvlJc w:val="left"/>
      <w:pPr>
        <w:tabs>
          <w:tab w:val="num" w:pos="2813"/>
        </w:tabs>
        <w:ind w:left="1849" w:firstLine="851"/>
      </w:pPr>
      <w:rPr>
        <w:rFonts w:hint="default"/>
        <w:b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4E6217"/>
    <w:multiLevelType w:val="hybridMultilevel"/>
    <w:tmpl w:val="1B0E61F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7834446"/>
    <w:multiLevelType w:val="hybridMultilevel"/>
    <w:tmpl w:val="F59C0590"/>
    <w:lvl w:ilvl="0" w:tplc="0419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7">
    <w:nsid w:val="18174CE5"/>
    <w:multiLevelType w:val="hybridMultilevel"/>
    <w:tmpl w:val="42AC4A40"/>
    <w:lvl w:ilvl="0" w:tplc="DB0866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AE0EA0">
      <w:numFmt w:val="none"/>
      <w:lvlText w:val=""/>
      <w:lvlJc w:val="left"/>
      <w:pPr>
        <w:tabs>
          <w:tab w:val="num" w:pos="360"/>
        </w:tabs>
      </w:pPr>
    </w:lvl>
    <w:lvl w:ilvl="2" w:tplc="621C4EFC">
      <w:numFmt w:val="none"/>
      <w:lvlText w:val=""/>
      <w:lvlJc w:val="left"/>
      <w:pPr>
        <w:tabs>
          <w:tab w:val="num" w:pos="360"/>
        </w:tabs>
      </w:pPr>
    </w:lvl>
    <w:lvl w:ilvl="3" w:tplc="676C0296">
      <w:numFmt w:val="none"/>
      <w:lvlText w:val=""/>
      <w:lvlJc w:val="left"/>
      <w:pPr>
        <w:tabs>
          <w:tab w:val="num" w:pos="360"/>
        </w:tabs>
      </w:pPr>
    </w:lvl>
    <w:lvl w:ilvl="4" w:tplc="93269998">
      <w:numFmt w:val="none"/>
      <w:lvlText w:val=""/>
      <w:lvlJc w:val="left"/>
      <w:pPr>
        <w:tabs>
          <w:tab w:val="num" w:pos="360"/>
        </w:tabs>
      </w:pPr>
    </w:lvl>
    <w:lvl w:ilvl="5" w:tplc="F55A29E8">
      <w:numFmt w:val="none"/>
      <w:lvlText w:val=""/>
      <w:lvlJc w:val="left"/>
      <w:pPr>
        <w:tabs>
          <w:tab w:val="num" w:pos="360"/>
        </w:tabs>
      </w:pPr>
    </w:lvl>
    <w:lvl w:ilvl="6" w:tplc="21B0A816">
      <w:numFmt w:val="none"/>
      <w:lvlText w:val=""/>
      <w:lvlJc w:val="left"/>
      <w:pPr>
        <w:tabs>
          <w:tab w:val="num" w:pos="360"/>
        </w:tabs>
      </w:pPr>
    </w:lvl>
    <w:lvl w:ilvl="7" w:tplc="CC9C0BC6">
      <w:numFmt w:val="none"/>
      <w:lvlText w:val=""/>
      <w:lvlJc w:val="left"/>
      <w:pPr>
        <w:tabs>
          <w:tab w:val="num" w:pos="360"/>
        </w:tabs>
      </w:pPr>
    </w:lvl>
    <w:lvl w:ilvl="8" w:tplc="065C6F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D2F3B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7436C4"/>
    <w:multiLevelType w:val="hybridMultilevel"/>
    <w:tmpl w:val="838CFC9C"/>
    <w:lvl w:ilvl="0" w:tplc="C3F07DE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44D9D"/>
    <w:multiLevelType w:val="hybridMultilevel"/>
    <w:tmpl w:val="3FC01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14CDE"/>
    <w:multiLevelType w:val="hybridMultilevel"/>
    <w:tmpl w:val="3FF02B82"/>
    <w:lvl w:ilvl="0" w:tplc="A7527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E3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4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6B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CA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AB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A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47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AB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02A33"/>
    <w:multiLevelType w:val="singleLevel"/>
    <w:tmpl w:val="97A080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C80226"/>
    <w:multiLevelType w:val="multilevel"/>
    <w:tmpl w:val="4104C3A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44652486"/>
    <w:multiLevelType w:val="hybridMultilevel"/>
    <w:tmpl w:val="C2AE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6780A"/>
    <w:multiLevelType w:val="hybridMultilevel"/>
    <w:tmpl w:val="87B825EA"/>
    <w:lvl w:ilvl="0" w:tplc="BB22970E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544347E7"/>
    <w:multiLevelType w:val="hybridMultilevel"/>
    <w:tmpl w:val="45D671DC"/>
    <w:lvl w:ilvl="0" w:tplc="A56CB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765F31"/>
    <w:multiLevelType w:val="singleLevel"/>
    <w:tmpl w:val="65562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8A85222"/>
    <w:multiLevelType w:val="hybridMultilevel"/>
    <w:tmpl w:val="09A677FA"/>
    <w:lvl w:ilvl="0" w:tplc="DDF6E4E6">
      <w:start w:val="1"/>
      <w:numFmt w:val="decimal"/>
      <w:lvlText w:val="%1."/>
      <w:lvlJc w:val="left"/>
      <w:pPr>
        <w:ind w:left="234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9" w:hanging="360"/>
      </w:pPr>
    </w:lvl>
    <w:lvl w:ilvl="2" w:tplc="0419001B" w:tentative="1">
      <w:start w:val="1"/>
      <w:numFmt w:val="lowerRoman"/>
      <w:lvlText w:val="%3."/>
      <w:lvlJc w:val="right"/>
      <w:pPr>
        <w:ind w:left="3099" w:hanging="180"/>
      </w:pPr>
    </w:lvl>
    <w:lvl w:ilvl="3" w:tplc="0419000F" w:tentative="1">
      <w:start w:val="1"/>
      <w:numFmt w:val="decimal"/>
      <w:lvlText w:val="%4."/>
      <w:lvlJc w:val="left"/>
      <w:pPr>
        <w:ind w:left="3819" w:hanging="360"/>
      </w:pPr>
    </w:lvl>
    <w:lvl w:ilvl="4" w:tplc="04190019" w:tentative="1">
      <w:start w:val="1"/>
      <w:numFmt w:val="lowerLetter"/>
      <w:lvlText w:val="%5."/>
      <w:lvlJc w:val="left"/>
      <w:pPr>
        <w:ind w:left="4539" w:hanging="360"/>
      </w:pPr>
    </w:lvl>
    <w:lvl w:ilvl="5" w:tplc="0419001B" w:tentative="1">
      <w:start w:val="1"/>
      <w:numFmt w:val="lowerRoman"/>
      <w:lvlText w:val="%6."/>
      <w:lvlJc w:val="right"/>
      <w:pPr>
        <w:ind w:left="5259" w:hanging="180"/>
      </w:pPr>
    </w:lvl>
    <w:lvl w:ilvl="6" w:tplc="0419000F" w:tentative="1">
      <w:start w:val="1"/>
      <w:numFmt w:val="decimal"/>
      <w:lvlText w:val="%7."/>
      <w:lvlJc w:val="left"/>
      <w:pPr>
        <w:ind w:left="5979" w:hanging="360"/>
      </w:pPr>
    </w:lvl>
    <w:lvl w:ilvl="7" w:tplc="04190019" w:tentative="1">
      <w:start w:val="1"/>
      <w:numFmt w:val="lowerLetter"/>
      <w:lvlText w:val="%8."/>
      <w:lvlJc w:val="left"/>
      <w:pPr>
        <w:ind w:left="6699" w:hanging="360"/>
      </w:pPr>
    </w:lvl>
    <w:lvl w:ilvl="8" w:tplc="041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9">
    <w:nsid w:val="6E50499F"/>
    <w:multiLevelType w:val="multilevel"/>
    <w:tmpl w:val="4B1AA2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20">
    <w:nsid w:val="71732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54816CF"/>
    <w:multiLevelType w:val="singleLevel"/>
    <w:tmpl w:val="97A080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CD84349"/>
    <w:multiLevelType w:val="multilevel"/>
    <w:tmpl w:val="E22C4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7DCB25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12"/>
  </w:num>
  <w:num w:numId="5">
    <w:abstractNumId w:val="23"/>
  </w:num>
  <w:num w:numId="6">
    <w:abstractNumId w:val="20"/>
  </w:num>
  <w:num w:numId="7">
    <w:abstractNumId w:val="10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616"/>
    <w:rsid w:val="00004313"/>
    <w:rsid w:val="00034079"/>
    <w:rsid w:val="00037E24"/>
    <w:rsid w:val="00040570"/>
    <w:rsid w:val="00044D51"/>
    <w:rsid w:val="000533C7"/>
    <w:rsid w:val="00062196"/>
    <w:rsid w:val="00062B60"/>
    <w:rsid w:val="00077893"/>
    <w:rsid w:val="00092E79"/>
    <w:rsid w:val="00093884"/>
    <w:rsid w:val="0009693D"/>
    <w:rsid w:val="000A1419"/>
    <w:rsid w:val="000A6427"/>
    <w:rsid w:val="000B0067"/>
    <w:rsid w:val="000D2F97"/>
    <w:rsid w:val="000E04F2"/>
    <w:rsid w:val="000E0CDF"/>
    <w:rsid w:val="000E13A3"/>
    <w:rsid w:val="000E45C5"/>
    <w:rsid w:val="000E7F6C"/>
    <w:rsid w:val="00105436"/>
    <w:rsid w:val="001128F0"/>
    <w:rsid w:val="0012151C"/>
    <w:rsid w:val="001240DB"/>
    <w:rsid w:val="0012438E"/>
    <w:rsid w:val="001257F4"/>
    <w:rsid w:val="001266E4"/>
    <w:rsid w:val="0012745C"/>
    <w:rsid w:val="00127C7A"/>
    <w:rsid w:val="00132C16"/>
    <w:rsid w:val="0013507A"/>
    <w:rsid w:val="00135293"/>
    <w:rsid w:val="001410BB"/>
    <w:rsid w:val="00144152"/>
    <w:rsid w:val="00161C24"/>
    <w:rsid w:val="00167BDD"/>
    <w:rsid w:val="00167FD7"/>
    <w:rsid w:val="00175639"/>
    <w:rsid w:val="001864F5"/>
    <w:rsid w:val="00191F88"/>
    <w:rsid w:val="0019561F"/>
    <w:rsid w:val="001A0B7F"/>
    <w:rsid w:val="001A2384"/>
    <w:rsid w:val="001A2B3C"/>
    <w:rsid w:val="001A4B59"/>
    <w:rsid w:val="001B6D5B"/>
    <w:rsid w:val="001C5E94"/>
    <w:rsid w:val="001F0106"/>
    <w:rsid w:val="001F3B39"/>
    <w:rsid w:val="001F605A"/>
    <w:rsid w:val="00201786"/>
    <w:rsid w:val="00201A3B"/>
    <w:rsid w:val="00205E94"/>
    <w:rsid w:val="002121DB"/>
    <w:rsid w:val="00213767"/>
    <w:rsid w:val="00215065"/>
    <w:rsid w:val="002178D8"/>
    <w:rsid w:val="00226BF1"/>
    <w:rsid w:val="00226ECA"/>
    <w:rsid w:val="0023091B"/>
    <w:rsid w:val="0023788D"/>
    <w:rsid w:val="0024152B"/>
    <w:rsid w:val="0024421E"/>
    <w:rsid w:val="00251D71"/>
    <w:rsid w:val="002568E6"/>
    <w:rsid w:val="00262170"/>
    <w:rsid w:val="002625E1"/>
    <w:rsid w:val="0026403B"/>
    <w:rsid w:val="00264882"/>
    <w:rsid w:val="00267458"/>
    <w:rsid w:val="002A02C1"/>
    <w:rsid w:val="002A1979"/>
    <w:rsid w:val="002A2FC2"/>
    <w:rsid w:val="002A3E09"/>
    <w:rsid w:val="002A525A"/>
    <w:rsid w:val="002D5137"/>
    <w:rsid w:val="002E038E"/>
    <w:rsid w:val="002E0513"/>
    <w:rsid w:val="002F47FD"/>
    <w:rsid w:val="002F5D4E"/>
    <w:rsid w:val="00303A1C"/>
    <w:rsid w:val="003134E6"/>
    <w:rsid w:val="00324145"/>
    <w:rsid w:val="003257D6"/>
    <w:rsid w:val="0032792A"/>
    <w:rsid w:val="003329C7"/>
    <w:rsid w:val="00340459"/>
    <w:rsid w:val="0034535F"/>
    <w:rsid w:val="00363FCB"/>
    <w:rsid w:val="00370A1F"/>
    <w:rsid w:val="00371353"/>
    <w:rsid w:val="00372D71"/>
    <w:rsid w:val="00380649"/>
    <w:rsid w:val="00380ED5"/>
    <w:rsid w:val="0038183C"/>
    <w:rsid w:val="003932EB"/>
    <w:rsid w:val="003A7936"/>
    <w:rsid w:val="003A7D72"/>
    <w:rsid w:val="003C1AFD"/>
    <w:rsid w:val="003C38D1"/>
    <w:rsid w:val="003E2FEE"/>
    <w:rsid w:val="003E5152"/>
    <w:rsid w:val="003F59BE"/>
    <w:rsid w:val="003F647A"/>
    <w:rsid w:val="003F7DAE"/>
    <w:rsid w:val="004017FC"/>
    <w:rsid w:val="004079BB"/>
    <w:rsid w:val="00410F0C"/>
    <w:rsid w:val="00412383"/>
    <w:rsid w:val="00422256"/>
    <w:rsid w:val="00432446"/>
    <w:rsid w:val="0043281B"/>
    <w:rsid w:val="00440C18"/>
    <w:rsid w:val="00441973"/>
    <w:rsid w:val="00441A8C"/>
    <w:rsid w:val="004525F3"/>
    <w:rsid w:val="00467618"/>
    <w:rsid w:val="004742FC"/>
    <w:rsid w:val="00490AD5"/>
    <w:rsid w:val="00492727"/>
    <w:rsid w:val="00493E0B"/>
    <w:rsid w:val="00494E39"/>
    <w:rsid w:val="004A234C"/>
    <w:rsid w:val="004A448F"/>
    <w:rsid w:val="004B508B"/>
    <w:rsid w:val="004D3941"/>
    <w:rsid w:val="004E6443"/>
    <w:rsid w:val="004F07EC"/>
    <w:rsid w:val="004F2156"/>
    <w:rsid w:val="005019A8"/>
    <w:rsid w:val="005075FF"/>
    <w:rsid w:val="00507DEC"/>
    <w:rsid w:val="00515293"/>
    <w:rsid w:val="00522895"/>
    <w:rsid w:val="005238FF"/>
    <w:rsid w:val="00532A54"/>
    <w:rsid w:val="00532A86"/>
    <w:rsid w:val="00536AE0"/>
    <w:rsid w:val="0054150A"/>
    <w:rsid w:val="00545503"/>
    <w:rsid w:val="0055520F"/>
    <w:rsid w:val="00571125"/>
    <w:rsid w:val="00575605"/>
    <w:rsid w:val="00581AD5"/>
    <w:rsid w:val="00587138"/>
    <w:rsid w:val="0059378A"/>
    <w:rsid w:val="00597BA0"/>
    <w:rsid w:val="005C01B3"/>
    <w:rsid w:val="005C6B3B"/>
    <w:rsid w:val="005D0017"/>
    <w:rsid w:val="005D2372"/>
    <w:rsid w:val="005D50F0"/>
    <w:rsid w:val="005D7769"/>
    <w:rsid w:val="005E22EC"/>
    <w:rsid w:val="005F777E"/>
    <w:rsid w:val="00600193"/>
    <w:rsid w:val="00607E4C"/>
    <w:rsid w:val="0061306B"/>
    <w:rsid w:val="00614C5C"/>
    <w:rsid w:val="0061628A"/>
    <w:rsid w:val="0062723D"/>
    <w:rsid w:val="00630C07"/>
    <w:rsid w:val="006325DE"/>
    <w:rsid w:val="0063652B"/>
    <w:rsid w:val="0065538D"/>
    <w:rsid w:val="006614B2"/>
    <w:rsid w:val="00662AC2"/>
    <w:rsid w:val="00664D18"/>
    <w:rsid w:val="0066557F"/>
    <w:rsid w:val="00673012"/>
    <w:rsid w:val="00674DCD"/>
    <w:rsid w:val="00683A78"/>
    <w:rsid w:val="00691035"/>
    <w:rsid w:val="00692F9E"/>
    <w:rsid w:val="006931DA"/>
    <w:rsid w:val="006938E9"/>
    <w:rsid w:val="00694789"/>
    <w:rsid w:val="006A2962"/>
    <w:rsid w:val="006B3540"/>
    <w:rsid w:val="006B662A"/>
    <w:rsid w:val="006B7B73"/>
    <w:rsid w:val="006C67D7"/>
    <w:rsid w:val="006D22F5"/>
    <w:rsid w:val="006E14D7"/>
    <w:rsid w:val="00700B2D"/>
    <w:rsid w:val="007124B3"/>
    <w:rsid w:val="00716B68"/>
    <w:rsid w:val="007170E3"/>
    <w:rsid w:val="007267FB"/>
    <w:rsid w:val="00742F4E"/>
    <w:rsid w:val="00743616"/>
    <w:rsid w:val="007543DC"/>
    <w:rsid w:val="00755B50"/>
    <w:rsid w:val="0075779F"/>
    <w:rsid w:val="00763923"/>
    <w:rsid w:val="00763CD5"/>
    <w:rsid w:val="00765E21"/>
    <w:rsid w:val="0077144A"/>
    <w:rsid w:val="00771D58"/>
    <w:rsid w:val="007801A1"/>
    <w:rsid w:val="007953DE"/>
    <w:rsid w:val="007A15E1"/>
    <w:rsid w:val="007A791D"/>
    <w:rsid w:val="007A7FC5"/>
    <w:rsid w:val="007B1EFD"/>
    <w:rsid w:val="007B5D1F"/>
    <w:rsid w:val="007C59D5"/>
    <w:rsid w:val="007E6197"/>
    <w:rsid w:val="007E7223"/>
    <w:rsid w:val="007F2309"/>
    <w:rsid w:val="007F7E8E"/>
    <w:rsid w:val="0080491B"/>
    <w:rsid w:val="0080495F"/>
    <w:rsid w:val="00812FF5"/>
    <w:rsid w:val="008163B4"/>
    <w:rsid w:val="00820A41"/>
    <w:rsid w:val="00820A92"/>
    <w:rsid w:val="00820BED"/>
    <w:rsid w:val="00821A4E"/>
    <w:rsid w:val="008444EA"/>
    <w:rsid w:val="00850E51"/>
    <w:rsid w:val="00851819"/>
    <w:rsid w:val="00855F87"/>
    <w:rsid w:val="00886983"/>
    <w:rsid w:val="008940B8"/>
    <w:rsid w:val="008969C1"/>
    <w:rsid w:val="008A08AD"/>
    <w:rsid w:val="008A4AFB"/>
    <w:rsid w:val="008A4C0F"/>
    <w:rsid w:val="008A6509"/>
    <w:rsid w:val="008C0080"/>
    <w:rsid w:val="008C2BDE"/>
    <w:rsid w:val="008C50E5"/>
    <w:rsid w:val="008C6950"/>
    <w:rsid w:val="008D2C86"/>
    <w:rsid w:val="008D37A3"/>
    <w:rsid w:val="008E0065"/>
    <w:rsid w:val="008E3829"/>
    <w:rsid w:val="008F0C8A"/>
    <w:rsid w:val="008F3404"/>
    <w:rsid w:val="008F4B64"/>
    <w:rsid w:val="008F653B"/>
    <w:rsid w:val="00902C37"/>
    <w:rsid w:val="00906385"/>
    <w:rsid w:val="00911C40"/>
    <w:rsid w:val="0092079D"/>
    <w:rsid w:val="00922DBE"/>
    <w:rsid w:val="0092519E"/>
    <w:rsid w:val="00926653"/>
    <w:rsid w:val="00933AAB"/>
    <w:rsid w:val="0095132B"/>
    <w:rsid w:val="00953417"/>
    <w:rsid w:val="00954608"/>
    <w:rsid w:val="0096413B"/>
    <w:rsid w:val="009662FD"/>
    <w:rsid w:val="0097022D"/>
    <w:rsid w:val="00970623"/>
    <w:rsid w:val="00984B79"/>
    <w:rsid w:val="00992C1F"/>
    <w:rsid w:val="009A37C3"/>
    <w:rsid w:val="009A6D62"/>
    <w:rsid w:val="009B7442"/>
    <w:rsid w:val="009D2182"/>
    <w:rsid w:val="009D395C"/>
    <w:rsid w:val="009E33D1"/>
    <w:rsid w:val="009E608F"/>
    <w:rsid w:val="009E7589"/>
    <w:rsid w:val="009E7B2E"/>
    <w:rsid w:val="009F139A"/>
    <w:rsid w:val="009F17C2"/>
    <w:rsid w:val="009F4D62"/>
    <w:rsid w:val="009F5783"/>
    <w:rsid w:val="00A018A9"/>
    <w:rsid w:val="00A02E2F"/>
    <w:rsid w:val="00A11364"/>
    <w:rsid w:val="00A20A1A"/>
    <w:rsid w:val="00A21530"/>
    <w:rsid w:val="00A224FA"/>
    <w:rsid w:val="00A304E6"/>
    <w:rsid w:val="00A4410D"/>
    <w:rsid w:val="00A468AF"/>
    <w:rsid w:val="00A52FE0"/>
    <w:rsid w:val="00A65771"/>
    <w:rsid w:val="00A706B5"/>
    <w:rsid w:val="00A7436E"/>
    <w:rsid w:val="00A82FC4"/>
    <w:rsid w:val="00A8760F"/>
    <w:rsid w:val="00AA0116"/>
    <w:rsid w:val="00AA78A4"/>
    <w:rsid w:val="00AB4E2F"/>
    <w:rsid w:val="00AC000F"/>
    <w:rsid w:val="00AD1313"/>
    <w:rsid w:val="00AE4F35"/>
    <w:rsid w:val="00AE7CD5"/>
    <w:rsid w:val="00B00809"/>
    <w:rsid w:val="00B11424"/>
    <w:rsid w:val="00B130D6"/>
    <w:rsid w:val="00B25FE2"/>
    <w:rsid w:val="00B30A90"/>
    <w:rsid w:val="00B347D1"/>
    <w:rsid w:val="00B36944"/>
    <w:rsid w:val="00B43305"/>
    <w:rsid w:val="00B5047F"/>
    <w:rsid w:val="00B520B1"/>
    <w:rsid w:val="00B568EC"/>
    <w:rsid w:val="00B71544"/>
    <w:rsid w:val="00B7692D"/>
    <w:rsid w:val="00B76B78"/>
    <w:rsid w:val="00B77A05"/>
    <w:rsid w:val="00B90028"/>
    <w:rsid w:val="00B9412F"/>
    <w:rsid w:val="00B9558C"/>
    <w:rsid w:val="00B95F53"/>
    <w:rsid w:val="00B97BD8"/>
    <w:rsid w:val="00BA5D74"/>
    <w:rsid w:val="00BA7527"/>
    <w:rsid w:val="00BC702F"/>
    <w:rsid w:val="00BD0BB5"/>
    <w:rsid w:val="00BD5F87"/>
    <w:rsid w:val="00BE4A86"/>
    <w:rsid w:val="00BF037F"/>
    <w:rsid w:val="00BF7952"/>
    <w:rsid w:val="00BF7ADF"/>
    <w:rsid w:val="00C02B68"/>
    <w:rsid w:val="00C05FBB"/>
    <w:rsid w:val="00C067B0"/>
    <w:rsid w:val="00C12C8E"/>
    <w:rsid w:val="00C220C2"/>
    <w:rsid w:val="00C33318"/>
    <w:rsid w:val="00C34509"/>
    <w:rsid w:val="00C34D24"/>
    <w:rsid w:val="00C365AA"/>
    <w:rsid w:val="00C50765"/>
    <w:rsid w:val="00C554F9"/>
    <w:rsid w:val="00C5780A"/>
    <w:rsid w:val="00C57BE2"/>
    <w:rsid w:val="00C6447B"/>
    <w:rsid w:val="00C76425"/>
    <w:rsid w:val="00C76EFF"/>
    <w:rsid w:val="00C86608"/>
    <w:rsid w:val="00C876BB"/>
    <w:rsid w:val="00C96F3E"/>
    <w:rsid w:val="00CA3299"/>
    <w:rsid w:val="00CA707C"/>
    <w:rsid w:val="00CB2305"/>
    <w:rsid w:val="00CB47C3"/>
    <w:rsid w:val="00CD5777"/>
    <w:rsid w:val="00CD6443"/>
    <w:rsid w:val="00CE08E2"/>
    <w:rsid w:val="00CF38C6"/>
    <w:rsid w:val="00D04DA2"/>
    <w:rsid w:val="00D20AFA"/>
    <w:rsid w:val="00D2112E"/>
    <w:rsid w:val="00D258C8"/>
    <w:rsid w:val="00D31DBD"/>
    <w:rsid w:val="00D461CF"/>
    <w:rsid w:val="00D461E1"/>
    <w:rsid w:val="00D5064A"/>
    <w:rsid w:val="00D53A1E"/>
    <w:rsid w:val="00D5645F"/>
    <w:rsid w:val="00D57FB3"/>
    <w:rsid w:val="00D62620"/>
    <w:rsid w:val="00D65B21"/>
    <w:rsid w:val="00D92F46"/>
    <w:rsid w:val="00D94DEA"/>
    <w:rsid w:val="00D968AC"/>
    <w:rsid w:val="00DA7770"/>
    <w:rsid w:val="00DB2194"/>
    <w:rsid w:val="00DB344E"/>
    <w:rsid w:val="00DB3968"/>
    <w:rsid w:val="00DB4932"/>
    <w:rsid w:val="00DB77D6"/>
    <w:rsid w:val="00DC1ACD"/>
    <w:rsid w:val="00DC2470"/>
    <w:rsid w:val="00DC67ED"/>
    <w:rsid w:val="00DD4E65"/>
    <w:rsid w:val="00DE1CFB"/>
    <w:rsid w:val="00DE6F68"/>
    <w:rsid w:val="00DF0110"/>
    <w:rsid w:val="00DF3929"/>
    <w:rsid w:val="00DF5B3A"/>
    <w:rsid w:val="00E0420E"/>
    <w:rsid w:val="00E06AA1"/>
    <w:rsid w:val="00E06D9D"/>
    <w:rsid w:val="00E110B8"/>
    <w:rsid w:val="00E178F1"/>
    <w:rsid w:val="00E36106"/>
    <w:rsid w:val="00E3647B"/>
    <w:rsid w:val="00E45CF1"/>
    <w:rsid w:val="00E50D9A"/>
    <w:rsid w:val="00E53450"/>
    <w:rsid w:val="00E57191"/>
    <w:rsid w:val="00E600C5"/>
    <w:rsid w:val="00E60C68"/>
    <w:rsid w:val="00E66B59"/>
    <w:rsid w:val="00E7040F"/>
    <w:rsid w:val="00E72FAC"/>
    <w:rsid w:val="00E76948"/>
    <w:rsid w:val="00E810A2"/>
    <w:rsid w:val="00EA177A"/>
    <w:rsid w:val="00EA4AA6"/>
    <w:rsid w:val="00EA6DB9"/>
    <w:rsid w:val="00EC1329"/>
    <w:rsid w:val="00EC5FBD"/>
    <w:rsid w:val="00ED4F3D"/>
    <w:rsid w:val="00ED7595"/>
    <w:rsid w:val="00EE0BDA"/>
    <w:rsid w:val="00EE36B6"/>
    <w:rsid w:val="00EE5F70"/>
    <w:rsid w:val="00EE7B01"/>
    <w:rsid w:val="00EF0DA9"/>
    <w:rsid w:val="00EF26AC"/>
    <w:rsid w:val="00EF7487"/>
    <w:rsid w:val="00F100AE"/>
    <w:rsid w:val="00F125E5"/>
    <w:rsid w:val="00F160C8"/>
    <w:rsid w:val="00F215D4"/>
    <w:rsid w:val="00F2381E"/>
    <w:rsid w:val="00F26CC8"/>
    <w:rsid w:val="00F3197B"/>
    <w:rsid w:val="00F40EAC"/>
    <w:rsid w:val="00F50B37"/>
    <w:rsid w:val="00F520C0"/>
    <w:rsid w:val="00F55360"/>
    <w:rsid w:val="00F613C8"/>
    <w:rsid w:val="00F6477C"/>
    <w:rsid w:val="00F75AC8"/>
    <w:rsid w:val="00F97A22"/>
    <w:rsid w:val="00FA2FA2"/>
    <w:rsid w:val="00FA33A0"/>
    <w:rsid w:val="00FA434D"/>
    <w:rsid w:val="00FB7A96"/>
    <w:rsid w:val="00FC3609"/>
    <w:rsid w:val="00FC3D04"/>
    <w:rsid w:val="00FD0440"/>
    <w:rsid w:val="00FD4771"/>
    <w:rsid w:val="00FD4D3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979"/>
  </w:style>
  <w:style w:type="paragraph" w:styleId="1">
    <w:name w:val="heading 1"/>
    <w:basedOn w:val="a"/>
    <w:next w:val="a"/>
    <w:qFormat/>
    <w:rsid w:val="002A19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A1979"/>
    <w:pPr>
      <w:keepNext/>
      <w:jc w:val="center"/>
      <w:outlineLvl w:val="1"/>
    </w:pPr>
    <w:rPr>
      <w:b/>
      <w:color w:val="000080"/>
      <w:sz w:val="28"/>
    </w:rPr>
  </w:style>
  <w:style w:type="paragraph" w:styleId="3">
    <w:name w:val="heading 3"/>
    <w:basedOn w:val="a"/>
    <w:next w:val="a"/>
    <w:qFormat/>
    <w:rsid w:val="002A1979"/>
    <w:pPr>
      <w:keepNext/>
      <w:jc w:val="center"/>
      <w:outlineLvl w:val="2"/>
    </w:pPr>
    <w:rPr>
      <w:b/>
      <w:color w:val="000080"/>
      <w:sz w:val="26"/>
    </w:rPr>
  </w:style>
  <w:style w:type="paragraph" w:styleId="4">
    <w:name w:val="heading 4"/>
    <w:basedOn w:val="a"/>
    <w:next w:val="a"/>
    <w:qFormat/>
    <w:rsid w:val="002A1979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979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2A1979"/>
    <w:pPr>
      <w:keepNext/>
      <w:ind w:firstLine="567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2A1979"/>
    <w:pPr>
      <w:keepNext/>
      <w:ind w:firstLine="5245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qFormat/>
    <w:rsid w:val="009A37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197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A1979"/>
    <w:pPr>
      <w:tabs>
        <w:tab w:val="center" w:pos="4153"/>
        <w:tab w:val="right" w:pos="8306"/>
      </w:tabs>
    </w:pPr>
  </w:style>
  <w:style w:type="character" w:styleId="a6">
    <w:name w:val="Hyperlink"/>
    <w:uiPriority w:val="99"/>
    <w:rsid w:val="002A1979"/>
    <w:rPr>
      <w:color w:val="0000FF"/>
      <w:u w:val="single"/>
    </w:rPr>
  </w:style>
  <w:style w:type="paragraph" w:styleId="a7">
    <w:name w:val="Body Text Indent"/>
    <w:basedOn w:val="a"/>
    <w:rsid w:val="002A1979"/>
    <w:pPr>
      <w:ind w:firstLine="709"/>
      <w:jc w:val="both"/>
    </w:pPr>
    <w:rPr>
      <w:sz w:val="28"/>
    </w:rPr>
  </w:style>
  <w:style w:type="paragraph" w:customStyle="1" w:styleId="ConsNormal">
    <w:name w:val="ConsNormal"/>
    <w:rsid w:val="002A197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A1979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Indent 2"/>
    <w:basedOn w:val="a"/>
    <w:rsid w:val="002A1979"/>
    <w:pPr>
      <w:ind w:firstLine="720"/>
      <w:jc w:val="both"/>
    </w:pPr>
    <w:rPr>
      <w:b/>
      <w:sz w:val="28"/>
    </w:rPr>
  </w:style>
  <w:style w:type="character" w:styleId="a8">
    <w:name w:val="FollowedHyperlink"/>
    <w:rsid w:val="002A1979"/>
    <w:rPr>
      <w:color w:val="800080"/>
      <w:u w:val="single"/>
    </w:rPr>
  </w:style>
  <w:style w:type="paragraph" w:customStyle="1" w:styleId="ConsPlusNonformat">
    <w:name w:val="ConsPlusNonformat"/>
    <w:rsid w:val="00F50B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49272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27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850E5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201A3B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683A78"/>
    <w:pPr>
      <w:spacing w:after="120" w:line="480" w:lineRule="auto"/>
    </w:pPr>
  </w:style>
  <w:style w:type="paragraph" w:styleId="ab">
    <w:name w:val="Body Text"/>
    <w:basedOn w:val="a"/>
    <w:rsid w:val="00683A78"/>
    <w:pPr>
      <w:spacing w:after="120"/>
    </w:pPr>
  </w:style>
  <w:style w:type="paragraph" w:styleId="31">
    <w:name w:val="Body Text 3"/>
    <w:basedOn w:val="a"/>
    <w:rsid w:val="0061628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BodyText21">
    <w:name w:val="Body Text 21"/>
    <w:basedOn w:val="a"/>
    <w:uiPriority w:val="99"/>
    <w:rsid w:val="0095132B"/>
    <w:pPr>
      <w:suppressAutoHyphens/>
      <w:overflowPunct w:val="0"/>
      <w:autoSpaceDE w:val="0"/>
      <w:spacing w:line="320" w:lineRule="exact"/>
      <w:ind w:firstLine="720"/>
      <w:jc w:val="both"/>
      <w:textAlignment w:val="baseline"/>
    </w:pPr>
    <w:rPr>
      <w:rFonts w:ascii="Times New Roman CYR" w:hAnsi="Times New Roman CYR" w:cs="Times New Roman CYR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95132B"/>
    <w:pPr>
      <w:widowControl w:val="0"/>
      <w:suppressAutoHyphens/>
      <w:autoSpaceDE w:val="0"/>
      <w:spacing w:after="120" w:line="480" w:lineRule="auto"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locked/>
    <w:rsid w:val="00F40EAC"/>
  </w:style>
  <w:style w:type="paragraph" w:customStyle="1" w:styleId="ac">
    <w:name w:val="[Без стиля]"/>
    <w:rsid w:val="00093884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customStyle="1" w:styleId="40address">
    <w:name w:val="40 address"/>
    <w:basedOn w:val="a"/>
    <w:rsid w:val="00D968AC"/>
    <w:pPr>
      <w:spacing w:line="360" w:lineRule="auto"/>
      <w:ind w:firstLine="709"/>
      <w:jc w:val="both"/>
    </w:pPr>
    <w:rPr>
      <w:sz w:val="28"/>
    </w:rPr>
  </w:style>
  <w:style w:type="character" w:customStyle="1" w:styleId="ad">
    <w:name w:val="Основной текст_"/>
    <w:link w:val="10"/>
    <w:rsid w:val="0009693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9693D"/>
    <w:pPr>
      <w:widowControl w:val="0"/>
      <w:shd w:val="clear" w:color="auto" w:fill="FFFFFF"/>
      <w:spacing w:after="720" w:line="0" w:lineRule="atLeast"/>
      <w:ind w:hanging="280"/>
    </w:pPr>
    <w:rPr>
      <w:sz w:val="27"/>
      <w:szCs w:val="27"/>
    </w:rPr>
  </w:style>
  <w:style w:type="character" w:customStyle="1" w:styleId="11">
    <w:name w:val="Основной текст + 11"/>
    <w:aliases w:val="5 pt"/>
    <w:rsid w:val="0009693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992C1F"/>
    <w:pPr>
      <w:widowControl w:val="0"/>
      <w:shd w:val="clear" w:color="auto" w:fill="FFFFFF"/>
      <w:spacing w:before="780" w:after="360" w:line="418" w:lineRule="exact"/>
      <w:jc w:val="center"/>
    </w:pPr>
    <w:rPr>
      <w:sz w:val="35"/>
      <w:szCs w:val="35"/>
      <w:lang w:eastAsia="en-US"/>
    </w:rPr>
  </w:style>
  <w:style w:type="paragraph" w:styleId="ae">
    <w:name w:val="List Paragraph"/>
    <w:basedOn w:val="a"/>
    <w:uiPriority w:val="34"/>
    <w:qFormat/>
    <w:rsid w:val="00E50D9A"/>
    <w:pPr>
      <w:ind w:left="720"/>
      <w:contextualSpacing/>
    </w:pPr>
    <w:rPr>
      <w:rFonts w:eastAsia="Calibri"/>
      <w:sz w:val="24"/>
      <w:szCs w:val="24"/>
    </w:rPr>
  </w:style>
  <w:style w:type="paragraph" w:styleId="af">
    <w:name w:val="Title"/>
    <w:basedOn w:val="a"/>
    <w:link w:val="af0"/>
    <w:qFormat/>
    <w:rsid w:val="00E50D9A"/>
    <w:pPr>
      <w:jc w:val="center"/>
    </w:pPr>
    <w:rPr>
      <w:b/>
      <w:sz w:val="56"/>
    </w:rPr>
  </w:style>
  <w:style w:type="character" w:customStyle="1" w:styleId="af0">
    <w:name w:val="Название Знак"/>
    <w:link w:val="af"/>
    <w:rsid w:val="00E50D9A"/>
    <w:rPr>
      <w:b/>
      <w:sz w:val="56"/>
    </w:rPr>
  </w:style>
  <w:style w:type="character" w:customStyle="1" w:styleId="apple-converted-space">
    <w:name w:val="apple-converted-space"/>
    <w:basedOn w:val="a0"/>
    <w:rsid w:val="00E50D9A"/>
  </w:style>
  <w:style w:type="paragraph" w:customStyle="1" w:styleId="12">
    <w:name w:val="Знак1 Знак Знак Знак Знак Знак Знак Знак Знак Знак Знак Знак Знак"/>
    <w:basedOn w:val="a"/>
    <w:rsid w:val="00DC67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rsid w:val="00E04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04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0E13A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6931DA"/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rsid w:val="0062723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7A7F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7A7FC5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F748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yperlink" Target="https://ust-koksa-altay.ru/" TargetMode="External"/><Relationship Id="rId26" Type="http://schemas.openxmlformats.org/officeDocument/2006/relationships/hyperlink" Target="mailto:katan_sp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t-koksa-altay.ru/" TargetMode="External"/><Relationship Id="rId34" Type="http://schemas.openxmlformats.org/officeDocument/2006/relationships/hyperlink" Target="mailto:chendek-ra@yandex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ust-koksa-altay.ru/" TargetMode="External"/><Relationship Id="rId25" Type="http://schemas.openxmlformats.org/officeDocument/2006/relationships/hyperlink" Target="https://ust-koksa-altay.ru/" TargetMode="External"/><Relationship Id="rId33" Type="http://schemas.openxmlformats.org/officeDocument/2006/relationships/hyperlink" Target="https://ust-koksa-alta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t-koksa-altay.ru/" TargetMode="External"/><Relationship Id="rId20" Type="http://schemas.openxmlformats.org/officeDocument/2006/relationships/hyperlink" Target="http://verh-uimon.ru" TargetMode="External"/><Relationship Id="rId29" Type="http://schemas.openxmlformats.org/officeDocument/2006/relationships/hyperlink" Target="https://ust-koksa-alta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mailto:649497%20Karagai@mail.ru" TargetMode="External"/><Relationship Id="rId32" Type="http://schemas.openxmlformats.org/officeDocument/2006/relationships/hyperlink" Target="mailto:ukposelenie@mail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s://ust-koksa-altay.ru/" TargetMode="External"/><Relationship Id="rId28" Type="http://schemas.openxmlformats.org/officeDocument/2006/relationships/hyperlink" Target="mailto:oghnievka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st-koksa-altay.ru/" TargetMode="External"/><Relationship Id="rId19" Type="http://schemas.openxmlformats.org/officeDocument/2006/relationships/hyperlink" Target="mailto:spamur@mail.ru" TargetMode="External"/><Relationship Id="rId31" Type="http://schemas.openxmlformats.org/officeDocument/2006/relationships/hyperlink" Target="https://ust-koksa-alta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Relationship Id="rId22" Type="http://schemas.openxmlformats.org/officeDocument/2006/relationships/hyperlink" Target="mailto:gorbunovosp@mail.ru" TargetMode="External"/><Relationship Id="rId27" Type="http://schemas.openxmlformats.org/officeDocument/2006/relationships/hyperlink" Target="https://ust-koksa-altay.ru/" TargetMode="External"/><Relationship Id="rId30" Type="http://schemas.openxmlformats.org/officeDocument/2006/relationships/hyperlink" Target="mailto:talda-adm@yandex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C733-79EA-4D4A-8B7C-197E99BF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8034</Words>
  <Characters>45797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Минэкономики РА</Company>
  <LinksUpToDate>false</LinksUpToDate>
  <CharactersWithSpaces>53724</CharactersWithSpaces>
  <SharedDoc>false</SharedDoc>
  <HLinks>
    <vt:vector size="66" baseType="variant">
      <vt:variant>
        <vt:i4>5636153</vt:i4>
      </vt:variant>
      <vt:variant>
        <vt:i4>30</vt:i4>
      </vt:variant>
      <vt:variant>
        <vt:i4>0</vt:i4>
      </vt:variant>
      <vt:variant>
        <vt:i4>5</vt:i4>
      </vt:variant>
      <vt:variant>
        <vt:lpwstr>mailto:chendek-ra@yandex.ru</vt:lpwstr>
      </vt:variant>
      <vt:variant>
        <vt:lpwstr/>
      </vt:variant>
      <vt:variant>
        <vt:i4>2883608</vt:i4>
      </vt:variant>
      <vt:variant>
        <vt:i4>27</vt:i4>
      </vt:variant>
      <vt:variant>
        <vt:i4>0</vt:i4>
      </vt:variant>
      <vt:variant>
        <vt:i4>5</vt:i4>
      </vt:variant>
      <vt:variant>
        <vt:lpwstr>mailto:ukposelenie@mail.ru</vt:lpwstr>
      </vt:variant>
      <vt:variant>
        <vt:lpwstr/>
      </vt:variant>
      <vt:variant>
        <vt:i4>4063305</vt:i4>
      </vt:variant>
      <vt:variant>
        <vt:i4>24</vt:i4>
      </vt:variant>
      <vt:variant>
        <vt:i4>0</vt:i4>
      </vt:variant>
      <vt:variant>
        <vt:i4>5</vt:i4>
      </vt:variant>
      <vt:variant>
        <vt:lpwstr>mailto:talda-adm@yandex.ru</vt:lpwstr>
      </vt:variant>
      <vt:variant>
        <vt:lpwstr/>
      </vt:variant>
      <vt:variant>
        <vt:i4>4456562</vt:i4>
      </vt:variant>
      <vt:variant>
        <vt:i4>21</vt:i4>
      </vt:variant>
      <vt:variant>
        <vt:i4>0</vt:i4>
      </vt:variant>
      <vt:variant>
        <vt:i4>5</vt:i4>
      </vt:variant>
      <vt:variant>
        <vt:lpwstr>mailto:oghnievka@mail.ru</vt:lpwstr>
      </vt:variant>
      <vt:variant>
        <vt:lpwstr/>
      </vt:variant>
      <vt:variant>
        <vt:i4>6225999</vt:i4>
      </vt:variant>
      <vt:variant>
        <vt:i4>18</vt:i4>
      </vt:variant>
      <vt:variant>
        <vt:i4>0</vt:i4>
      </vt:variant>
      <vt:variant>
        <vt:i4>5</vt:i4>
      </vt:variant>
      <vt:variant>
        <vt:lpwstr>mailto:kATAN_sp@mail.ru</vt:lpwstr>
      </vt:variant>
      <vt:variant>
        <vt:lpwstr/>
      </vt:variant>
      <vt:variant>
        <vt:i4>2031730</vt:i4>
      </vt:variant>
      <vt:variant>
        <vt:i4>15</vt:i4>
      </vt:variant>
      <vt:variant>
        <vt:i4>0</vt:i4>
      </vt:variant>
      <vt:variant>
        <vt:i4>5</vt:i4>
      </vt:variant>
      <vt:variant>
        <vt:lpwstr>mailto:649497%20Karagai@mail.ru</vt:lpwstr>
      </vt:variant>
      <vt:variant>
        <vt:lpwstr/>
      </vt:variant>
      <vt:variant>
        <vt:i4>2949139</vt:i4>
      </vt:variant>
      <vt:variant>
        <vt:i4>12</vt:i4>
      </vt:variant>
      <vt:variant>
        <vt:i4>0</vt:i4>
      </vt:variant>
      <vt:variant>
        <vt:i4>5</vt:i4>
      </vt:variant>
      <vt:variant>
        <vt:lpwstr>mailto:gorbunovosp@mail.ru</vt:lpwstr>
      </vt:variant>
      <vt:variant>
        <vt:lpwstr/>
      </vt:variant>
      <vt:variant>
        <vt:i4>6225920</vt:i4>
      </vt:variant>
      <vt:variant>
        <vt:i4>9</vt:i4>
      </vt:variant>
      <vt:variant>
        <vt:i4>0</vt:i4>
      </vt:variant>
      <vt:variant>
        <vt:i4>5</vt:i4>
      </vt:variant>
      <vt:variant>
        <vt:lpwstr>http://verh-uimon.ru/</vt:lpwstr>
      </vt:variant>
      <vt:variant>
        <vt:lpwstr/>
      </vt:variant>
      <vt:variant>
        <vt:i4>3801103</vt:i4>
      </vt:variant>
      <vt:variant>
        <vt:i4>6</vt:i4>
      </vt:variant>
      <vt:variant>
        <vt:i4>0</vt:i4>
      </vt:variant>
      <vt:variant>
        <vt:i4>5</vt:i4>
      </vt:variant>
      <vt:variant>
        <vt:lpwstr>mailto:spamur@mail.ru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consultantplus://offline/ref=DC171DB271CF06806C1FB902AD6024FFF7F038B62C23AFB1DB1A603E37C35283EC0338AF08A904FEK4oBD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http://altay-ust-koksa.ru/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Александр</dc:creator>
  <cp:lastModifiedBy>Asm_29</cp:lastModifiedBy>
  <cp:revision>31</cp:revision>
  <cp:lastPrinted>2019-02-22T04:10:00Z</cp:lastPrinted>
  <dcterms:created xsi:type="dcterms:W3CDTF">2019-03-11T03:19:00Z</dcterms:created>
  <dcterms:modified xsi:type="dcterms:W3CDTF">2024-08-15T04:23:00Z</dcterms:modified>
</cp:coreProperties>
</file>