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7A14" w:rsidRDefault="00387A14" w:rsidP="00387A14">
      <w:pPr>
        <w:pStyle w:val="ConsPlusNormal"/>
        <w:jc w:val="right"/>
        <w:outlineLvl w:val="0"/>
        <w:rPr>
          <w:rFonts w:ascii="Times New Roman" w:hAnsi="Times New Roman" w:cs="Times New Roman"/>
          <w:sz w:val="28"/>
          <w:szCs w:val="28"/>
        </w:rPr>
      </w:pPr>
      <w:r>
        <w:rPr>
          <w:rFonts w:ascii="Times New Roman" w:hAnsi="Times New Roman" w:cs="Times New Roman"/>
          <w:bCs/>
          <w:sz w:val="28"/>
          <w:szCs w:val="28"/>
        </w:rPr>
        <w:t xml:space="preserve">                                          </w:t>
      </w:r>
      <w:r>
        <w:rPr>
          <w:rFonts w:ascii="Times New Roman" w:hAnsi="Times New Roman" w:cs="Times New Roman"/>
          <w:sz w:val="28"/>
          <w:szCs w:val="28"/>
        </w:rPr>
        <w:t>Утверждена</w:t>
      </w:r>
    </w:p>
    <w:p w:rsidR="00387A14" w:rsidRDefault="00387A14" w:rsidP="00387A14">
      <w:pPr>
        <w:pStyle w:val="ConsPlusNormal"/>
        <w:jc w:val="right"/>
        <w:rPr>
          <w:rFonts w:ascii="Times New Roman" w:hAnsi="Times New Roman" w:cs="Times New Roman"/>
          <w:sz w:val="28"/>
          <w:szCs w:val="28"/>
        </w:rPr>
      </w:pPr>
      <w:r>
        <w:rPr>
          <w:rFonts w:ascii="Times New Roman" w:hAnsi="Times New Roman" w:cs="Times New Roman"/>
          <w:sz w:val="28"/>
          <w:szCs w:val="28"/>
        </w:rPr>
        <w:t>Постановлением</w:t>
      </w:r>
    </w:p>
    <w:p w:rsidR="00387A14" w:rsidRDefault="00387A14" w:rsidP="00387A14">
      <w:pPr>
        <w:pStyle w:val="ConsPlusNormal"/>
        <w:jc w:val="right"/>
        <w:rPr>
          <w:rFonts w:ascii="Times New Roman" w:hAnsi="Times New Roman" w:cs="Times New Roman"/>
          <w:sz w:val="28"/>
          <w:szCs w:val="28"/>
        </w:rPr>
      </w:pPr>
      <w:r>
        <w:rPr>
          <w:rFonts w:ascii="Times New Roman" w:hAnsi="Times New Roman" w:cs="Times New Roman"/>
          <w:sz w:val="28"/>
          <w:szCs w:val="28"/>
        </w:rPr>
        <w:t>МО «Усть-Коксинский район» РА</w:t>
      </w:r>
    </w:p>
    <w:p w:rsidR="00387A14" w:rsidRDefault="00387A14" w:rsidP="00387A14">
      <w:pPr>
        <w:pStyle w:val="ConsPlusNormal"/>
        <w:jc w:val="right"/>
        <w:rPr>
          <w:rFonts w:ascii="Times New Roman" w:hAnsi="Times New Roman" w:cs="Times New Roman"/>
          <w:sz w:val="28"/>
          <w:szCs w:val="28"/>
        </w:rPr>
      </w:pPr>
      <w:r>
        <w:rPr>
          <w:rFonts w:ascii="Times New Roman" w:hAnsi="Times New Roman" w:cs="Times New Roman"/>
          <w:sz w:val="28"/>
          <w:szCs w:val="28"/>
        </w:rPr>
        <w:t>От 10  ноября 2025 г. N 916</w:t>
      </w:r>
    </w:p>
    <w:p w:rsidR="00387A14" w:rsidRDefault="00387A14" w:rsidP="00387A14">
      <w:pPr>
        <w:pStyle w:val="ConsPlusNormal"/>
        <w:jc w:val="both"/>
        <w:rPr>
          <w:rFonts w:ascii="Times New Roman" w:hAnsi="Times New Roman" w:cs="Times New Roman"/>
          <w:sz w:val="28"/>
          <w:szCs w:val="28"/>
        </w:rPr>
      </w:pPr>
    </w:p>
    <w:p w:rsidR="00387A14" w:rsidRDefault="00387A14" w:rsidP="00387A14">
      <w:pPr>
        <w:pStyle w:val="ConsPlusNormal"/>
        <w:jc w:val="center"/>
        <w:rPr>
          <w:b/>
          <w:bCs/>
        </w:rPr>
      </w:pPr>
      <w:bookmarkStart w:id="0" w:name="P31"/>
      <w:bookmarkEnd w:id="0"/>
      <w:r>
        <w:rPr>
          <w:rFonts w:ascii="Times New Roman" w:hAnsi="Times New Roman" w:cs="Times New Roman"/>
          <w:b/>
          <w:sz w:val="28"/>
          <w:szCs w:val="28"/>
        </w:rPr>
        <w:t>МУНИЦИПАЛЬНАЯ  ПРОГРАММА</w:t>
      </w:r>
      <w:r>
        <w:rPr>
          <w:b/>
          <w:bCs/>
        </w:rPr>
        <w:t xml:space="preserve"> </w:t>
      </w:r>
    </w:p>
    <w:p w:rsidR="00387A14" w:rsidRDefault="00387A14" w:rsidP="00387A14">
      <w:pPr>
        <w:pStyle w:val="ConsPlusTitle"/>
        <w:jc w:val="center"/>
        <w:rPr>
          <w:rFonts w:ascii="Times New Roman" w:hAnsi="Times New Roman" w:cs="Times New Roman"/>
          <w:sz w:val="28"/>
          <w:szCs w:val="28"/>
        </w:rPr>
      </w:pPr>
      <w:r w:rsidRPr="00387A14">
        <w:rPr>
          <w:rFonts w:ascii="Times New Roman" w:hAnsi="Times New Roman" w:cs="Times New Roman"/>
          <w:sz w:val="28"/>
          <w:szCs w:val="28"/>
        </w:rPr>
        <w:t>Управление муниципальным  имуществом МО «Усть-Коксинский район» Республики Алтай</w:t>
      </w:r>
    </w:p>
    <w:p w:rsidR="00387A14" w:rsidRDefault="00387A14" w:rsidP="00387A14">
      <w:pPr>
        <w:pStyle w:val="ConsPlusNormal"/>
        <w:jc w:val="both"/>
        <w:rPr>
          <w:sz w:val="28"/>
          <w:szCs w:val="28"/>
        </w:rPr>
      </w:pPr>
    </w:p>
    <w:p w:rsidR="00387A14" w:rsidRDefault="00387A14" w:rsidP="00387A14">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 xml:space="preserve">I. Стратегические приоритеты муниципальной программы </w:t>
      </w:r>
      <w:r w:rsidRPr="00387A14">
        <w:rPr>
          <w:rFonts w:ascii="Times New Roman" w:hAnsi="Times New Roman" w:cs="Times New Roman"/>
          <w:sz w:val="28"/>
          <w:szCs w:val="28"/>
        </w:rPr>
        <w:t>Управление муниципальным  имуществом МО «Усть-Коксинский район» Республики Алтай</w:t>
      </w:r>
    </w:p>
    <w:p w:rsidR="00387A14" w:rsidRDefault="00387A14" w:rsidP="00387A14">
      <w:pPr>
        <w:pStyle w:val="ConsPlusTitle"/>
        <w:jc w:val="center"/>
        <w:outlineLvl w:val="2"/>
        <w:rPr>
          <w:rFonts w:ascii="Times New Roman" w:hAnsi="Times New Roman" w:cs="Times New Roman"/>
          <w:sz w:val="28"/>
          <w:szCs w:val="28"/>
        </w:rPr>
      </w:pPr>
      <w:r>
        <w:rPr>
          <w:rFonts w:ascii="Times New Roman" w:hAnsi="Times New Roman" w:cs="Times New Roman"/>
          <w:sz w:val="28"/>
          <w:szCs w:val="28"/>
        </w:rPr>
        <w:t>1. Оценка текущего состояния сферы управления</w:t>
      </w:r>
    </w:p>
    <w:p w:rsidR="00387A14" w:rsidRDefault="00387A14" w:rsidP="00387A14">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 xml:space="preserve">муниципальным имуществом  </w:t>
      </w:r>
      <w:r w:rsidRPr="00387A14">
        <w:rPr>
          <w:rFonts w:ascii="Times New Roman" w:hAnsi="Times New Roman" w:cs="Times New Roman"/>
          <w:sz w:val="28"/>
          <w:szCs w:val="28"/>
        </w:rPr>
        <w:t>МО «Усть-Коксинский район» Республики Алтай</w:t>
      </w:r>
    </w:p>
    <w:p w:rsidR="00387A14" w:rsidRDefault="00387A14" w:rsidP="00387A14">
      <w:pPr>
        <w:pStyle w:val="ConsPlusTitle"/>
        <w:jc w:val="center"/>
        <w:rPr>
          <w:rFonts w:ascii="Times New Roman" w:hAnsi="Times New Roman" w:cs="Times New Roman"/>
          <w:sz w:val="28"/>
          <w:szCs w:val="28"/>
        </w:rPr>
      </w:pPr>
    </w:p>
    <w:p w:rsidR="00387A14" w:rsidRDefault="00387A14" w:rsidP="00387A14">
      <w:pPr>
        <w:pStyle w:val="ConsPlusNormal"/>
        <w:ind w:firstLine="709"/>
        <w:jc w:val="both"/>
        <w:rPr>
          <w:rFonts w:ascii="Times New Roman" w:hAnsi="Times New Roman" w:cs="Times New Roman"/>
          <w:bCs/>
          <w:sz w:val="28"/>
          <w:szCs w:val="28"/>
        </w:rPr>
      </w:pPr>
      <w:proofErr w:type="gramStart"/>
      <w:r>
        <w:rPr>
          <w:rFonts w:ascii="Times New Roman" w:hAnsi="Times New Roman" w:cs="Times New Roman"/>
          <w:sz w:val="28"/>
          <w:szCs w:val="28"/>
        </w:rPr>
        <w:t>Программа подготовлена на основании Перечня муниципальных программ МО  «Усть-Коксинский район» Республики Алтай, утвержденного распоряжением Администрации МО «Усть-Коксинский район» Республики Алтай от 14 октября  2025 года № 611 «Об утверждении перечня муниципальных программ МО  «Усть-Коксинский район» РА»  и в соответствии с Постановлением Администрации МО  «Усть-Коксинский район» Республики Алтай от 13 октября 2025 года N 771 «</w:t>
      </w:r>
      <w:r>
        <w:rPr>
          <w:rFonts w:ascii="Times New Roman" w:hAnsi="Times New Roman" w:cs="Times New Roman"/>
          <w:bCs/>
          <w:sz w:val="28"/>
          <w:szCs w:val="28"/>
        </w:rPr>
        <w:t>Об утверждении порядка разработки, реализации и оценки</w:t>
      </w:r>
      <w:proofErr w:type="gramEnd"/>
      <w:r>
        <w:rPr>
          <w:rFonts w:ascii="Times New Roman" w:hAnsi="Times New Roman" w:cs="Times New Roman"/>
          <w:bCs/>
          <w:sz w:val="28"/>
          <w:szCs w:val="28"/>
        </w:rPr>
        <w:t xml:space="preserve"> эффективности муниципальных программ муниципального образования «Усть-Коксинский район» Республики Алтай. Администратором программы является Администрация МО «Усть-Коксинский район». Соисполнители программы </w:t>
      </w:r>
      <w:r w:rsidRPr="00387A14">
        <w:rPr>
          <w:rFonts w:ascii="Times New Roman" w:hAnsi="Times New Roman" w:cs="Times New Roman"/>
          <w:bCs/>
          <w:sz w:val="28"/>
          <w:szCs w:val="28"/>
        </w:rPr>
        <w:t>Управление экономического развития и прогнозирования Администрации муниципального образования «Усть-Коксинский район» Республики Алтай, отдел земельных отношений и архитектуры Администрации муниципального образования «Усть-Коксинский район» Республики Алтай, Муниципальное казённое учреждение по обеспечению деятельности Администрации муниципального образования «Усть-Коксинский район» Республики Алтай</w:t>
      </w: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387A14">
      <w:pPr>
        <w:pStyle w:val="ConsPlusTitle"/>
        <w:jc w:val="center"/>
        <w:outlineLvl w:val="2"/>
        <w:rPr>
          <w:rFonts w:ascii="Times New Roman" w:hAnsi="Times New Roman" w:cs="Times New Roman"/>
          <w:sz w:val="28"/>
          <w:szCs w:val="28"/>
        </w:rPr>
      </w:pPr>
      <w:r>
        <w:rPr>
          <w:rFonts w:ascii="Times New Roman" w:hAnsi="Times New Roman" w:cs="Times New Roman"/>
          <w:sz w:val="28"/>
          <w:szCs w:val="28"/>
        </w:rPr>
        <w:t>2. Описание приоритетов и целей  муниципальной политики</w:t>
      </w:r>
    </w:p>
    <w:p w:rsidR="00387A14" w:rsidRDefault="00387A14" w:rsidP="00387A14">
      <w:pPr>
        <w:pStyle w:val="ConsPlusTitle"/>
        <w:jc w:val="center"/>
        <w:rPr>
          <w:rFonts w:ascii="Times New Roman" w:hAnsi="Times New Roman" w:cs="Times New Roman"/>
          <w:sz w:val="28"/>
          <w:szCs w:val="28"/>
        </w:rPr>
      </w:pPr>
      <w:r>
        <w:rPr>
          <w:rFonts w:ascii="Times New Roman" w:hAnsi="Times New Roman" w:cs="Times New Roman"/>
          <w:sz w:val="28"/>
          <w:szCs w:val="28"/>
        </w:rPr>
        <w:t>в МО «Усть-Коксинский район»  Республики Алтай.</w:t>
      </w:r>
    </w:p>
    <w:p w:rsidR="00387A14" w:rsidRDefault="00387A14" w:rsidP="00387A14">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сфере реализации муниципальной программы </w:t>
      </w: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F67E04" w:rsidRPr="0040796D" w:rsidRDefault="00F67E04" w:rsidP="00F67E04">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40796D">
        <w:rPr>
          <w:rFonts w:ascii="Times New Roman" w:hAnsi="Times New Roman"/>
          <w:sz w:val="28"/>
          <w:szCs w:val="28"/>
          <w:lang w:eastAsia="en-US"/>
        </w:rPr>
        <w:t xml:space="preserve">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 муниципальная собственность определена как экономическая основа местного самоуправления. Управление муниципальной собственностью предполагает решение вопросов местного значения и отдельных государственных полномочий, переданных от субъекта Российской Федерации, путем наиболее целесообразного использования собственного имущества муниципальным образованием. Эффективное использование муниципального имущества включает в себя обеспечение его </w:t>
      </w:r>
      <w:r w:rsidRPr="0040796D">
        <w:rPr>
          <w:rFonts w:ascii="Times New Roman" w:hAnsi="Times New Roman"/>
          <w:sz w:val="28"/>
          <w:szCs w:val="28"/>
          <w:lang w:eastAsia="en-US"/>
        </w:rPr>
        <w:lastRenderedPageBreak/>
        <w:t>сохранности, развития, функционирования и использования всех объектов муниципальной собственности в интересах муниципального образования, в том числе извлечение дохода, в целях наиболее полного покрытия расходных обязательств и планов развития муниципального образования.</w:t>
      </w:r>
    </w:p>
    <w:p w:rsidR="00F67E04" w:rsidRPr="0040796D" w:rsidRDefault="00F67E04" w:rsidP="00F67E04">
      <w:pPr>
        <w:autoSpaceDE w:val="0"/>
        <w:autoSpaceDN w:val="0"/>
        <w:adjustRightInd w:val="0"/>
        <w:spacing w:after="0" w:line="240" w:lineRule="auto"/>
        <w:jc w:val="both"/>
        <w:outlineLvl w:val="0"/>
        <w:rPr>
          <w:rFonts w:ascii="Times New Roman" w:hAnsi="Times New Roman"/>
          <w:sz w:val="28"/>
          <w:szCs w:val="28"/>
          <w:lang w:eastAsia="en-US"/>
        </w:rPr>
      </w:pPr>
      <w:r w:rsidRPr="0040796D">
        <w:rPr>
          <w:rFonts w:ascii="Times New Roman" w:hAnsi="Times New Roman"/>
          <w:sz w:val="28"/>
          <w:szCs w:val="28"/>
          <w:lang w:eastAsia="en-US"/>
        </w:rPr>
        <w:t>Управление муниципальной собственностью основывается на принципах строгого соответствия состава муниципального имущества, полномочий органов местного самоуправления и обеспечения эффективности использования имущества при оптимальном уровне расходов на управление.</w:t>
      </w:r>
    </w:p>
    <w:p w:rsidR="00F67E04" w:rsidRPr="0040796D" w:rsidRDefault="00F67E04" w:rsidP="00F67E04">
      <w:pPr>
        <w:autoSpaceDE w:val="0"/>
        <w:autoSpaceDN w:val="0"/>
        <w:adjustRightInd w:val="0"/>
        <w:spacing w:after="0" w:line="240" w:lineRule="auto"/>
        <w:jc w:val="both"/>
        <w:outlineLvl w:val="0"/>
        <w:rPr>
          <w:rFonts w:ascii="Times New Roman" w:hAnsi="Times New Roman"/>
          <w:sz w:val="28"/>
          <w:szCs w:val="28"/>
          <w:lang w:eastAsia="en-US"/>
        </w:rPr>
      </w:pPr>
      <w:r w:rsidRPr="0040796D">
        <w:rPr>
          <w:rFonts w:ascii="Times New Roman" w:hAnsi="Times New Roman"/>
          <w:sz w:val="28"/>
          <w:szCs w:val="28"/>
          <w:lang w:eastAsia="en-US"/>
        </w:rPr>
        <w:t xml:space="preserve">Мероприятия по эффективному использованию муниципального имущества и земельных участков включены в муниципальную программу «Управление муниципальными финансами и муниципальным имуществом» в МО «Усть-Коксинский район» в период реализации указанной программы. </w:t>
      </w:r>
    </w:p>
    <w:p w:rsidR="00F67E04" w:rsidRPr="0040796D" w:rsidRDefault="00F67E04" w:rsidP="00F67E04">
      <w:pPr>
        <w:autoSpaceDE w:val="0"/>
        <w:autoSpaceDN w:val="0"/>
        <w:adjustRightInd w:val="0"/>
        <w:spacing w:after="0" w:line="240" w:lineRule="auto"/>
        <w:jc w:val="both"/>
        <w:outlineLvl w:val="0"/>
        <w:rPr>
          <w:rFonts w:ascii="Times New Roman" w:hAnsi="Times New Roman"/>
          <w:sz w:val="28"/>
          <w:szCs w:val="28"/>
          <w:lang w:eastAsia="en-US"/>
        </w:rPr>
      </w:pPr>
      <w:r w:rsidRPr="0040796D">
        <w:rPr>
          <w:rFonts w:ascii="Times New Roman" w:hAnsi="Times New Roman"/>
          <w:sz w:val="28"/>
          <w:szCs w:val="28"/>
          <w:lang w:eastAsia="en-US"/>
        </w:rPr>
        <w:t>За период реализации муниципальной программы достигнуты следующие результаты:</w:t>
      </w:r>
    </w:p>
    <w:p w:rsidR="00F67E04" w:rsidRPr="0040796D" w:rsidRDefault="00F67E04" w:rsidP="00F67E04">
      <w:pPr>
        <w:autoSpaceDE w:val="0"/>
        <w:autoSpaceDN w:val="0"/>
        <w:adjustRightInd w:val="0"/>
        <w:spacing w:after="0" w:line="240" w:lineRule="auto"/>
        <w:jc w:val="both"/>
        <w:outlineLvl w:val="0"/>
        <w:rPr>
          <w:rFonts w:ascii="Times New Roman" w:hAnsi="Times New Roman"/>
          <w:sz w:val="28"/>
          <w:szCs w:val="28"/>
          <w:lang w:eastAsia="en-US"/>
        </w:rPr>
      </w:pPr>
      <w:r w:rsidRPr="0040796D">
        <w:rPr>
          <w:rFonts w:ascii="Times New Roman" w:hAnsi="Times New Roman"/>
          <w:sz w:val="28"/>
          <w:szCs w:val="28"/>
          <w:lang w:eastAsia="en-US"/>
        </w:rPr>
        <w:t>- положительная динамика увеличения налоговых и неналоговых доходов в связи с реализацией плана мероприятий («дорожная карта») по увеличению поступлений налоговых и неналоговых доходов консолидированного бюджета муниципального образования «Усть-Коксинский район»;</w:t>
      </w:r>
    </w:p>
    <w:p w:rsidR="00F67E04" w:rsidRPr="0040796D" w:rsidRDefault="00F67E04" w:rsidP="00F67E04">
      <w:pPr>
        <w:autoSpaceDE w:val="0"/>
        <w:autoSpaceDN w:val="0"/>
        <w:adjustRightInd w:val="0"/>
        <w:spacing w:after="0" w:line="240" w:lineRule="auto"/>
        <w:jc w:val="both"/>
        <w:outlineLvl w:val="0"/>
        <w:rPr>
          <w:rFonts w:ascii="Times New Roman" w:hAnsi="Times New Roman"/>
          <w:sz w:val="28"/>
          <w:szCs w:val="28"/>
          <w:lang w:eastAsia="en-US"/>
        </w:rPr>
      </w:pPr>
      <w:r w:rsidRPr="0040796D">
        <w:rPr>
          <w:rFonts w:ascii="Times New Roman" w:hAnsi="Times New Roman"/>
          <w:sz w:val="28"/>
          <w:szCs w:val="28"/>
          <w:lang w:eastAsia="en-US"/>
        </w:rPr>
        <w:t>- увеличение собираемости  арендной  либо  иной  платы  за передачу  в  возмездное  пользование  муниципального имущества, включая земельные участки  (за  исключением имущества бюджетных и автономных учреждений);</w:t>
      </w:r>
    </w:p>
    <w:p w:rsidR="00F67E04" w:rsidRPr="0040796D" w:rsidRDefault="00F67E04" w:rsidP="00F67E04">
      <w:pPr>
        <w:autoSpaceDE w:val="0"/>
        <w:autoSpaceDN w:val="0"/>
        <w:adjustRightInd w:val="0"/>
        <w:spacing w:after="0" w:line="240" w:lineRule="auto"/>
        <w:jc w:val="both"/>
        <w:outlineLvl w:val="0"/>
        <w:rPr>
          <w:rFonts w:ascii="Times New Roman" w:hAnsi="Times New Roman"/>
          <w:sz w:val="28"/>
          <w:szCs w:val="28"/>
          <w:lang w:eastAsia="en-US"/>
        </w:rPr>
      </w:pPr>
      <w:r w:rsidRPr="0040796D">
        <w:rPr>
          <w:rFonts w:ascii="Times New Roman" w:hAnsi="Times New Roman"/>
          <w:sz w:val="28"/>
          <w:szCs w:val="28"/>
          <w:lang w:eastAsia="en-US"/>
        </w:rPr>
        <w:t>- увеличение доли зарегистрированных в установленном  порядке  прав собственности МО «Усть-Коксинский район»  РА в  отношении  земельных участков и объектов недвижимости  в общем количестве земельных участков и объектов недвижимости, являющихся муниципальной собственностью МО «Усть-Коксинский район» Республики Алтай.</w:t>
      </w:r>
    </w:p>
    <w:p w:rsidR="00F67E04" w:rsidRPr="0040796D" w:rsidRDefault="00F67E04" w:rsidP="00F67E04">
      <w:pPr>
        <w:autoSpaceDE w:val="0"/>
        <w:autoSpaceDN w:val="0"/>
        <w:adjustRightInd w:val="0"/>
        <w:spacing w:after="0" w:line="240" w:lineRule="auto"/>
        <w:jc w:val="both"/>
        <w:outlineLvl w:val="0"/>
        <w:rPr>
          <w:rFonts w:ascii="Times New Roman" w:hAnsi="Times New Roman"/>
          <w:sz w:val="28"/>
          <w:szCs w:val="28"/>
          <w:lang w:eastAsia="en-US"/>
        </w:rPr>
      </w:pPr>
      <w:proofErr w:type="gramStart"/>
      <w:r w:rsidRPr="0040796D">
        <w:rPr>
          <w:rFonts w:ascii="Times New Roman" w:hAnsi="Times New Roman"/>
          <w:sz w:val="28"/>
          <w:szCs w:val="28"/>
          <w:lang w:eastAsia="en-US"/>
        </w:rPr>
        <w:t>В настоящее время учёт имущества в муниципальном образовании «Усть-Коксинский район» Республики Алтай осуществляется путём ведения Реестра муниципального имущества – далее Реестр муниципального имущества) муниципального образования «Усть-Коксинский район» Республики Алтай, утверждённого Решением Совета депутатов муниципального образования «Усть-Коксинский район» Республики Алтай от 30 марта 2018 года № 8-8.</w:t>
      </w:r>
      <w:proofErr w:type="gramEnd"/>
    </w:p>
    <w:p w:rsidR="00F67E04" w:rsidRPr="0040796D" w:rsidRDefault="0040796D" w:rsidP="00F67E04">
      <w:pPr>
        <w:autoSpaceDE w:val="0"/>
        <w:autoSpaceDN w:val="0"/>
        <w:adjustRightInd w:val="0"/>
        <w:spacing w:after="0" w:line="240" w:lineRule="auto"/>
        <w:jc w:val="both"/>
        <w:outlineLvl w:val="0"/>
        <w:rPr>
          <w:rFonts w:ascii="Times New Roman" w:hAnsi="Times New Roman"/>
          <w:sz w:val="28"/>
          <w:szCs w:val="28"/>
          <w:lang w:eastAsia="en-US"/>
        </w:rPr>
      </w:pPr>
      <w:r>
        <w:rPr>
          <w:rFonts w:ascii="Times New Roman" w:hAnsi="Times New Roman"/>
          <w:sz w:val="28"/>
          <w:szCs w:val="28"/>
          <w:lang w:eastAsia="en-US"/>
        </w:rPr>
        <w:t>В</w:t>
      </w:r>
      <w:r w:rsidR="00F67E04" w:rsidRPr="0040796D">
        <w:rPr>
          <w:rFonts w:ascii="Times New Roman" w:hAnsi="Times New Roman"/>
          <w:sz w:val="28"/>
          <w:szCs w:val="28"/>
          <w:lang w:eastAsia="en-US"/>
        </w:rPr>
        <w:t xml:space="preserve"> Реестре муниципального имущества содержатся следующие сведения: Раздел 1. Сведения о муниципальном недвижимом имуществе. Подраздел 1.1. – Здания, сооружения (209 единиц); Подраздел 1.2. – Земельные участки (542 единицы); Подраздел 1.3. – Дороги, мосты (413 единиц); Подраздел 1.4. – Водопроводы, скважины, теплосети. Раздел 2. Сведения о муниципальном движимом имуществе. Подраздел 2.1. – Транспортные средства (77 единиц); Подраздел 2.2. – Прочее движимое имущество (5467 единицы). Раздел 3. </w:t>
      </w:r>
      <w:proofErr w:type="gramStart"/>
      <w:r w:rsidR="00F67E04" w:rsidRPr="0040796D">
        <w:rPr>
          <w:rFonts w:ascii="Times New Roman" w:hAnsi="Times New Roman"/>
          <w:sz w:val="28"/>
          <w:szCs w:val="28"/>
          <w:lang w:eastAsia="en-US"/>
        </w:rPr>
        <w:t>Сведения о муниципальных унитарных предприятиях, муниципальных учреждениях, хозяйственных обществах, товариществах, акции, доли (вклады) в уставном (складочном) капитале которых принадлежат муниципальному образованию «Усть-Коксинский район» Республики Алтай, иных юридических лицах, в которых муниципальное образование «Усть-Коксинский район» Республики Алтай является учредителем (участником) (39 единиц).</w:t>
      </w:r>
      <w:proofErr w:type="gramEnd"/>
    </w:p>
    <w:p w:rsidR="00F67E04" w:rsidRPr="0040796D" w:rsidRDefault="00F67E04" w:rsidP="00F67E04">
      <w:pPr>
        <w:autoSpaceDE w:val="0"/>
        <w:autoSpaceDN w:val="0"/>
        <w:adjustRightInd w:val="0"/>
        <w:spacing w:after="0" w:line="240" w:lineRule="auto"/>
        <w:jc w:val="both"/>
        <w:outlineLvl w:val="0"/>
        <w:rPr>
          <w:rFonts w:ascii="Times New Roman" w:hAnsi="Times New Roman"/>
          <w:sz w:val="28"/>
          <w:szCs w:val="28"/>
          <w:lang w:eastAsia="en-US"/>
        </w:rPr>
      </w:pPr>
      <w:r w:rsidRPr="0040796D">
        <w:rPr>
          <w:rFonts w:ascii="Times New Roman" w:hAnsi="Times New Roman"/>
          <w:sz w:val="28"/>
          <w:szCs w:val="28"/>
          <w:lang w:eastAsia="en-US"/>
        </w:rPr>
        <w:t xml:space="preserve">Для оптимизации состава муниципального имущества и возможности вовлечения его в хозяйственный оборот (приватизация, сдача в аренду, </w:t>
      </w:r>
      <w:r w:rsidRPr="0040796D">
        <w:rPr>
          <w:rFonts w:ascii="Times New Roman" w:hAnsi="Times New Roman"/>
          <w:sz w:val="28"/>
          <w:szCs w:val="28"/>
          <w:lang w:eastAsia="en-US"/>
        </w:rPr>
        <w:lastRenderedPageBreak/>
        <w:t>передача в безвозмездное пользование и т.д.) необходима постановка на государственный кадастровый учёт и государственная регистрация прав на объекты муниципального недвижимого имущества.</w:t>
      </w:r>
    </w:p>
    <w:p w:rsidR="0040796D" w:rsidRDefault="00F67E04" w:rsidP="00F67E04">
      <w:pPr>
        <w:autoSpaceDE w:val="0"/>
        <w:autoSpaceDN w:val="0"/>
        <w:adjustRightInd w:val="0"/>
        <w:spacing w:after="0" w:line="240" w:lineRule="auto"/>
        <w:jc w:val="both"/>
        <w:outlineLvl w:val="0"/>
        <w:rPr>
          <w:rFonts w:ascii="Times New Roman" w:hAnsi="Times New Roman"/>
          <w:sz w:val="28"/>
          <w:szCs w:val="28"/>
          <w:lang w:eastAsia="en-US"/>
        </w:rPr>
      </w:pPr>
      <w:r w:rsidRPr="0040796D">
        <w:rPr>
          <w:rFonts w:ascii="Times New Roman" w:hAnsi="Times New Roman"/>
          <w:sz w:val="28"/>
          <w:szCs w:val="28"/>
          <w:lang w:eastAsia="en-US"/>
        </w:rPr>
        <w:t xml:space="preserve">В соответствии с действующим законодательством, кадастровые работы с объектами недвижимого имущества вправе проводить лица, имеющие статус кадастрового инженера, услуги которых являются платными. </w:t>
      </w:r>
    </w:p>
    <w:p w:rsidR="00F67E04" w:rsidRPr="0040796D" w:rsidRDefault="00F67E04" w:rsidP="00F67E04">
      <w:pPr>
        <w:autoSpaceDE w:val="0"/>
        <w:autoSpaceDN w:val="0"/>
        <w:adjustRightInd w:val="0"/>
        <w:spacing w:after="0" w:line="240" w:lineRule="auto"/>
        <w:jc w:val="both"/>
        <w:outlineLvl w:val="0"/>
        <w:rPr>
          <w:rFonts w:ascii="Times New Roman" w:hAnsi="Times New Roman"/>
          <w:sz w:val="28"/>
          <w:szCs w:val="28"/>
          <w:lang w:eastAsia="en-US"/>
        </w:rPr>
      </w:pPr>
      <w:r w:rsidRPr="0040796D">
        <w:rPr>
          <w:rFonts w:ascii="Times New Roman" w:hAnsi="Times New Roman"/>
          <w:sz w:val="28"/>
          <w:szCs w:val="28"/>
          <w:lang w:eastAsia="en-US"/>
        </w:rPr>
        <w:t>Учитывая вышеизложенное, направление деятельности по управлению муниципальным имуществом в муниципальном образовании «Усть-Коксинский район» Республики Алтай является актуальным и выделяется в отдельную муниципальную программу «Управление имуществом в муниципальном образовании «Усть-Коксинский район» Республики Алтай».</w:t>
      </w:r>
    </w:p>
    <w:p w:rsidR="00F67E04" w:rsidRPr="0040796D" w:rsidRDefault="00F67E04" w:rsidP="00F67E04">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40796D">
        <w:rPr>
          <w:rFonts w:ascii="Times New Roman" w:hAnsi="Times New Roman"/>
          <w:sz w:val="28"/>
          <w:szCs w:val="28"/>
          <w:lang w:eastAsia="en-US"/>
        </w:rPr>
        <w:t>Планомерное достижение целевых показателей муниципальной программы и входящих в нее подпрограмм позволит повысить эффективность управления муниципальным имуществом в МО «Усть-Коксинский район» Республики Алтай и обеспечить необходимый объем финансовых средств на социально-экономическое развитие муниципального образования, не нарушая сбалансированность и финансовую устойчивость бюджетной системы МО «Усть-Коксинский район» Республики Алтай.</w:t>
      </w:r>
    </w:p>
    <w:p w:rsidR="00F67E04" w:rsidRPr="0040796D" w:rsidRDefault="00F67E04" w:rsidP="00F67E04">
      <w:pPr>
        <w:autoSpaceDE w:val="0"/>
        <w:autoSpaceDN w:val="0"/>
        <w:adjustRightInd w:val="0"/>
        <w:spacing w:after="0" w:line="240" w:lineRule="auto"/>
        <w:jc w:val="both"/>
        <w:outlineLvl w:val="0"/>
        <w:rPr>
          <w:rFonts w:ascii="Times New Roman" w:hAnsi="Times New Roman"/>
          <w:sz w:val="28"/>
          <w:szCs w:val="28"/>
          <w:lang w:eastAsia="en-US"/>
        </w:rPr>
      </w:pPr>
      <w:proofErr w:type="gramStart"/>
      <w:r w:rsidRPr="0040796D">
        <w:rPr>
          <w:rFonts w:ascii="Times New Roman" w:hAnsi="Times New Roman"/>
          <w:sz w:val="28"/>
          <w:szCs w:val="28"/>
          <w:lang w:eastAsia="en-US"/>
        </w:rPr>
        <w:t>Учёт значения земли, как основы жизни и деятельности человека, согласно которому регулирование отношений по использованию и охране земли осуществляется, исходя из представлений о земле как о природном объекте, охраняемом в качестве важнейшей составной части природы, природном ресурсе, используемом в качестве средства производства в сельском хозяйстве и лесном хозяйстве и основы осуществления хозяйственной и иной деятельности на территории МО «Усть-Коксинский», и</w:t>
      </w:r>
      <w:proofErr w:type="gramEnd"/>
      <w:r w:rsidRPr="0040796D">
        <w:rPr>
          <w:rFonts w:ascii="Times New Roman" w:hAnsi="Times New Roman"/>
          <w:sz w:val="28"/>
          <w:szCs w:val="28"/>
          <w:lang w:eastAsia="en-US"/>
        </w:rPr>
        <w:t xml:space="preserve"> одновременно, как о недвижимом имуществе, об объекте права собственности и иных прав на землю.</w:t>
      </w:r>
    </w:p>
    <w:p w:rsidR="00F67E04" w:rsidRPr="0040796D" w:rsidRDefault="00F67E04" w:rsidP="00F67E04">
      <w:pPr>
        <w:autoSpaceDE w:val="0"/>
        <w:autoSpaceDN w:val="0"/>
        <w:adjustRightInd w:val="0"/>
        <w:spacing w:after="0" w:line="240" w:lineRule="auto"/>
        <w:jc w:val="both"/>
        <w:outlineLvl w:val="0"/>
        <w:rPr>
          <w:rFonts w:ascii="Times New Roman" w:hAnsi="Times New Roman"/>
          <w:sz w:val="28"/>
          <w:szCs w:val="28"/>
          <w:lang w:eastAsia="en-US"/>
        </w:rPr>
      </w:pPr>
      <w:r w:rsidRPr="0040796D">
        <w:rPr>
          <w:rFonts w:ascii="Times New Roman" w:hAnsi="Times New Roman"/>
          <w:sz w:val="28"/>
          <w:szCs w:val="28"/>
          <w:lang w:eastAsia="en-US"/>
        </w:rPr>
        <w:t>Земельные участки, находящиеся в государственной или муниципальной собственности, предоставляются, заинтересованным лицам, на основании правоустанавливающих (право подтверждающих) документов:</w:t>
      </w:r>
    </w:p>
    <w:p w:rsidR="00F67E04" w:rsidRPr="0040796D" w:rsidRDefault="00F67E04" w:rsidP="00F67E04">
      <w:pPr>
        <w:autoSpaceDE w:val="0"/>
        <w:autoSpaceDN w:val="0"/>
        <w:adjustRightInd w:val="0"/>
        <w:spacing w:after="0" w:line="240" w:lineRule="auto"/>
        <w:jc w:val="both"/>
        <w:outlineLvl w:val="0"/>
        <w:rPr>
          <w:rFonts w:ascii="Times New Roman" w:hAnsi="Times New Roman"/>
          <w:sz w:val="28"/>
          <w:szCs w:val="28"/>
          <w:lang w:eastAsia="en-US"/>
        </w:rPr>
      </w:pPr>
      <w:r w:rsidRPr="0040796D">
        <w:rPr>
          <w:rFonts w:ascii="Times New Roman" w:hAnsi="Times New Roman"/>
          <w:sz w:val="28"/>
          <w:szCs w:val="28"/>
          <w:lang w:eastAsia="en-US"/>
        </w:rPr>
        <w:t>1) решения органа государственной власти или органа местного самоуправления - в случае предоставления земельного участка в собственность бесплатно или в постоянное (бессрочное) пользование;</w:t>
      </w:r>
    </w:p>
    <w:p w:rsidR="00F67E04" w:rsidRPr="0040796D" w:rsidRDefault="00F67E04" w:rsidP="00F67E04">
      <w:pPr>
        <w:autoSpaceDE w:val="0"/>
        <w:autoSpaceDN w:val="0"/>
        <w:adjustRightInd w:val="0"/>
        <w:spacing w:after="0" w:line="240" w:lineRule="auto"/>
        <w:jc w:val="both"/>
        <w:outlineLvl w:val="0"/>
        <w:rPr>
          <w:rFonts w:ascii="Times New Roman" w:hAnsi="Times New Roman"/>
          <w:sz w:val="28"/>
          <w:szCs w:val="28"/>
          <w:lang w:eastAsia="en-US"/>
        </w:rPr>
      </w:pPr>
      <w:r w:rsidRPr="0040796D">
        <w:rPr>
          <w:rFonts w:ascii="Times New Roman" w:hAnsi="Times New Roman"/>
          <w:sz w:val="28"/>
          <w:szCs w:val="28"/>
          <w:lang w:eastAsia="en-US"/>
        </w:rPr>
        <w:t>2) договора купли-продажи - в случае предоставления земельного участка в собственность за плату;</w:t>
      </w:r>
    </w:p>
    <w:p w:rsidR="00F67E04" w:rsidRPr="0040796D" w:rsidRDefault="00F67E04" w:rsidP="00F67E04">
      <w:pPr>
        <w:autoSpaceDE w:val="0"/>
        <w:autoSpaceDN w:val="0"/>
        <w:adjustRightInd w:val="0"/>
        <w:spacing w:after="0" w:line="240" w:lineRule="auto"/>
        <w:jc w:val="both"/>
        <w:outlineLvl w:val="0"/>
        <w:rPr>
          <w:rFonts w:ascii="Times New Roman" w:hAnsi="Times New Roman"/>
          <w:sz w:val="28"/>
          <w:szCs w:val="28"/>
          <w:lang w:eastAsia="en-US"/>
        </w:rPr>
      </w:pPr>
      <w:r w:rsidRPr="0040796D">
        <w:rPr>
          <w:rFonts w:ascii="Times New Roman" w:hAnsi="Times New Roman"/>
          <w:sz w:val="28"/>
          <w:szCs w:val="28"/>
          <w:lang w:eastAsia="en-US"/>
        </w:rPr>
        <w:t>3) договора аренды - в случае предоставления земельного участка в аренду;</w:t>
      </w:r>
    </w:p>
    <w:p w:rsidR="00F67E04" w:rsidRPr="0040796D" w:rsidRDefault="00F67E04" w:rsidP="00F67E04">
      <w:pPr>
        <w:autoSpaceDE w:val="0"/>
        <w:autoSpaceDN w:val="0"/>
        <w:adjustRightInd w:val="0"/>
        <w:spacing w:after="0" w:line="240" w:lineRule="auto"/>
        <w:jc w:val="both"/>
        <w:outlineLvl w:val="0"/>
        <w:rPr>
          <w:rFonts w:ascii="Times New Roman" w:hAnsi="Times New Roman"/>
          <w:sz w:val="28"/>
          <w:szCs w:val="28"/>
          <w:lang w:eastAsia="en-US"/>
        </w:rPr>
      </w:pPr>
      <w:r w:rsidRPr="0040796D">
        <w:rPr>
          <w:rFonts w:ascii="Times New Roman" w:hAnsi="Times New Roman"/>
          <w:sz w:val="28"/>
          <w:szCs w:val="28"/>
          <w:lang w:eastAsia="en-US"/>
        </w:rPr>
        <w:t>4) договора безвозмездного пользования - в случае предоставления земельного участка в безвозмездное пользование.</w:t>
      </w:r>
    </w:p>
    <w:p w:rsidR="00F67E04" w:rsidRPr="0040796D" w:rsidRDefault="00F67E04" w:rsidP="00F67E04">
      <w:pPr>
        <w:autoSpaceDE w:val="0"/>
        <w:autoSpaceDN w:val="0"/>
        <w:adjustRightInd w:val="0"/>
        <w:spacing w:after="0" w:line="240" w:lineRule="auto"/>
        <w:jc w:val="both"/>
        <w:outlineLvl w:val="0"/>
        <w:rPr>
          <w:rFonts w:ascii="Times New Roman" w:hAnsi="Times New Roman"/>
          <w:sz w:val="28"/>
          <w:szCs w:val="28"/>
          <w:lang w:eastAsia="en-US"/>
        </w:rPr>
      </w:pPr>
      <w:r w:rsidRPr="0040796D">
        <w:rPr>
          <w:rFonts w:ascii="Times New Roman" w:hAnsi="Times New Roman"/>
          <w:sz w:val="28"/>
          <w:szCs w:val="28"/>
          <w:lang w:eastAsia="en-US"/>
        </w:rPr>
        <w:tab/>
        <w:t>Увеличение доходной (неналоговой)  части  бюджета напрямую зависит от количества заключённых договор аренды земельных участков и собираемости, по ним, арендной платы и от количества заключённых договоров купли-продажи земельных участков. Размер арендной платы и цены выкупа за земельные участки зависит от целевого назначения (категории земель и вида разрешённого использования) земельных участков и от цены земельных участков, установленной нормативными правовыми актами Правительства Республики Алтай и МО «Усть-Коксинский район».</w:t>
      </w:r>
    </w:p>
    <w:p w:rsidR="00F67E04" w:rsidRPr="0040796D" w:rsidRDefault="00F67E04" w:rsidP="00F67E04">
      <w:pPr>
        <w:autoSpaceDE w:val="0"/>
        <w:autoSpaceDN w:val="0"/>
        <w:adjustRightInd w:val="0"/>
        <w:spacing w:after="0" w:line="240" w:lineRule="auto"/>
        <w:jc w:val="both"/>
        <w:outlineLvl w:val="0"/>
        <w:rPr>
          <w:rFonts w:ascii="Times New Roman" w:hAnsi="Times New Roman"/>
          <w:sz w:val="28"/>
          <w:szCs w:val="28"/>
          <w:lang w:eastAsia="en-US"/>
        </w:rPr>
      </w:pPr>
      <w:r w:rsidRPr="0040796D">
        <w:rPr>
          <w:rFonts w:ascii="Times New Roman" w:hAnsi="Times New Roman"/>
          <w:sz w:val="28"/>
          <w:szCs w:val="28"/>
          <w:lang w:eastAsia="en-US"/>
        </w:rPr>
        <w:lastRenderedPageBreak/>
        <w:tab/>
        <w:t>Решение проблем, в рамках Программы, позволит увеличить доходную часть бюджета, а также значительно повысит эффективность расходования бюджетных средств, качество управления государственной и муниципальной собственностью, сохранению ресурсов для взвешенного принятия новых расходных обязательств бюджета района.</w:t>
      </w:r>
    </w:p>
    <w:p w:rsidR="00387A14" w:rsidRDefault="00F67E04" w:rsidP="00F67E04">
      <w:pPr>
        <w:autoSpaceDE w:val="0"/>
        <w:autoSpaceDN w:val="0"/>
        <w:adjustRightInd w:val="0"/>
        <w:spacing w:after="0" w:line="240" w:lineRule="auto"/>
        <w:jc w:val="both"/>
        <w:outlineLvl w:val="0"/>
        <w:rPr>
          <w:rFonts w:ascii="Times New Roman" w:hAnsi="Times New Roman"/>
          <w:sz w:val="24"/>
          <w:szCs w:val="24"/>
          <w:lang w:eastAsia="en-US"/>
        </w:rPr>
      </w:pPr>
      <w:r w:rsidRPr="0040796D">
        <w:rPr>
          <w:rFonts w:ascii="Times New Roman" w:hAnsi="Times New Roman"/>
          <w:sz w:val="28"/>
          <w:szCs w:val="28"/>
          <w:lang w:eastAsia="en-US"/>
        </w:rPr>
        <w:t>Районная политика в области управления земельными ресурсами предполагает обеспечение эффективного использования земель в соответствии с утверждёнными документами территориального планирования, градостроительной документацией сельских поселений, определяющими целевое назначение земель в соответствии с зонированием территории, через платность использования земель и исключительно обоснованное предоставление льгот.</w:t>
      </w: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387A14">
      <w:pPr>
        <w:pStyle w:val="ConsPlusTitle"/>
        <w:jc w:val="center"/>
        <w:outlineLvl w:val="2"/>
        <w:rPr>
          <w:rFonts w:ascii="Times New Roman" w:hAnsi="Times New Roman" w:cs="Times New Roman"/>
          <w:sz w:val="28"/>
          <w:szCs w:val="28"/>
        </w:rPr>
      </w:pPr>
      <w:r>
        <w:rPr>
          <w:rFonts w:ascii="Times New Roman" w:hAnsi="Times New Roman" w:cs="Times New Roman"/>
          <w:sz w:val="28"/>
          <w:szCs w:val="28"/>
        </w:rPr>
        <w:t>3. Сведения о взаимосвязи с национальными целями, стратегическими</w:t>
      </w:r>
    </w:p>
    <w:p w:rsidR="00387A14" w:rsidRDefault="00387A14" w:rsidP="00387A14">
      <w:pPr>
        <w:pStyle w:val="ConsPlusTitle"/>
        <w:jc w:val="center"/>
        <w:rPr>
          <w:rFonts w:ascii="Times New Roman" w:hAnsi="Times New Roman" w:cs="Times New Roman"/>
          <w:sz w:val="28"/>
          <w:szCs w:val="28"/>
        </w:rPr>
      </w:pPr>
      <w:r>
        <w:rPr>
          <w:rFonts w:ascii="Times New Roman" w:hAnsi="Times New Roman" w:cs="Times New Roman"/>
          <w:sz w:val="28"/>
          <w:szCs w:val="28"/>
        </w:rPr>
        <w:t>приоритетами, целями и показателями государственных программ</w:t>
      </w:r>
    </w:p>
    <w:p w:rsidR="00387A14" w:rsidRDefault="00387A14" w:rsidP="00387A14">
      <w:pPr>
        <w:pStyle w:val="ConsPlusNormal"/>
        <w:jc w:val="center"/>
        <w:rPr>
          <w:rFonts w:ascii="Times New Roman" w:hAnsi="Times New Roman" w:cs="Times New Roman"/>
          <w:b/>
          <w:sz w:val="28"/>
          <w:szCs w:val="28"/>
        </w:rPr>
      </w:pPr>
      <w:r>
        <w:rPr>
          <w:rFonts w:ascii="Times New Roman" w:hAnsi="Times New Roman" w:cs="Times New Roman"/>
          <w:b/>
          <w:sz w:val="28"/>
          <w:szCs w:val="28"/>
        </w:rPr>
        <w:t>Российской Федерации и государственных программ Республики Алтай</w:t>
      </w:r>
    </w:p>
    <w:p w:rsidR="00D14EA7" w:rsidRDefault="00D14EA7" w:rsidP="00387A14">
      <w:pPr>
        <w:pStyle w:val="ConsPlusNormal"/>
        <w:jc w:val="center"/>
        <w:rPr>
          <w:rFonts w:ascii="Times New Roman" w:hAnsi="Times New Roman" w:cs="Times New Roman"/>
          <w:b/>
          <w:sz w:val="28"/>
          <w:szCs w:val="28"/>
        </w:rPr>
      </w:pPr>
    </w:p>
    <w:p w:rsidR="00387A14" w:rsidRDefault="0040796D" w:rsidP="00D14EA7">
      <w:pPr>
        <w:pStyle w:val="ConsPlusNormal"/>
        <w:jc w:val="both"/>
        <w:rPr>
          <w:rFonts w:ascii="Times New Roman" w:hAnsi="Times New Roman" w:cs="Times New Roman"/>
          <w:sz w:val="28"/>
          <w:szCs w:val="28"/>
        </w:rPr>
      </w:pPr>
      <w:proofErr w:type="gramStart"/>
      <w:r w:rsidRPr="00D14EA7">
        <w:rPr>
          <w:rFonts w:ascii="Times New Roman" w:hAnsi="Times New Roman" w:cs="Times New Roman"/>
          <w:sz w:val="28"/>
          <w:szCs w:val="28"/>
        </w:rPr>
        <w:t>Муниципальная программа взаимосвязана с национальной целью развития Российской Федерации "Цифровая трансформация", утвержденной Указом Президента Российской Федерации от 07.05.2024 N 309 "О национальных целях развития Российской Федерации на период до 2030 года и на перспективу до 2036 года", и показателями, установленными государственной программой Российской Федерации "Национальная система пространственных данных", утвержденной постановлением Правительства Российской Федерации от 01.12.2021 N 2148 "Об утверждении государственной</w:t>
      </w:r>
      <w:proofErr w:type="gramEnd"/>
      <w:r w:rsidRPr="00D14EA7">
        <w:rPr>
          <w:rFonts w:ascii="Times New Roman" w:hAnsi="Times New Roman" w:cs="Times New Roman"/>
          <w:sz w:val="28"/>
          <w:szCs w:val="28"/>
        </w:rPr>
        <w:t xml:space="preserve"> программы Российской Федерации "Национальная система пространственных данных</w:t>
      </w:r>
    </w:p>
    <w:p w:rsidR="00D14EA7" w:rsidRDefault="00D14EA7" w:rsidP="00D14EA7">
      <w:pPr>
        <w:pStyle w:val="ConsPlusNormal"/>
        <w:jc w:val="both"/>
        <w:rPr>
          <w:rFonts w:ascii="Times New Roman" w:hAnsi="Times New Roman" w:cs="Times New Roman"/>
          <w:sz w:val="28"/>
          <w:szCs w:val="28"/>
        </w:rPr>
      </w:pPr>
      <w:r w:rsidRPr="00D14EA7">
        <w:rPr>
          <w:rFonts w:ascii="Times New Roman" w:hAnsi="Times New Roman" w:cs="Times New Roman"/>
          <w:sz w:val="28"/>
          <w:szCs w:val="28"/>
        </w:rPr>
        <w:t>Реализация муниципальной политики в сфере управления муниципальным имуществом будет способствовать достижению цел</w:t>
      </w:r>
      <w:r>
        <w:rPr>
          <w:rFonts w:ascii="Times New Roman" w:hAnsi="Times New Roman" w:cs="Times New Roman"/>
          <w:sz w:val="28"/>
          <w:szCs w:val="28"/>
        </w:rPr>
        <w:t>ей</w:t>
      </w:r>
    </w:p>
    <w:p w:rsidR="00D14EA7" w:rsidRDefault="00D14EA7" w:rsidP="00D14EA7">
      <w:pPr>
        <w:pStyle w:val="ConsPlusNormal"/>
        <w:jc w:val="both"/>
        <w:rPr>
          <w:rFonts w:ascii="Times New Roman" w:hAnsi="Times New Roman" w:cs="Times New Roman"/>
          <w:sz w:val="28"/>
          <w:szCs w:val="28"/>
        </w:rPr>
      </w:pPr>
      <w:r>
        <w:rPr>
          <w:rFonts w:ascii="Times New Roman" w:hAnsi="Times New Roman" w:cs="Times New Roman"/>
          <w:sz w:val="28"/>
          <w:szCs w:val="28"/>
        </w:rPr>
        <w:t>-</w:t>
      </w:r>
      <w:r w:rsidRPr="00D14EA7">
        <w:rPr>
          <w:rFonts w:ascii="Times New Roman" w:hAnsi="Times New Roman" w:cs="Times New Roman"/>
          <w:sz w:val="28"/>
          <w:szCs w:val="28"/>
        </w:rPr>
        <w:t xml:space="preserve"> муниципальной программы</w:t>
      </w:r>
      <w:r>
        <w:rPr>
          <w:rFonts w:ascii="Times New Roman" w:hAnsi="Times New Roman" w:cs="Times New Roman"/>
          <w:sz w:val="28"/>
          <w:szCs w:val="28"/>
        </w:rPr>
        <w:t xml:space="preserve"> это п</w:t>
      </w:r>
      <w:r w:rsidRPr="00D14EA7">
        <w:rPr>
          <w:rFonts w:ascii="Times New Roman" w:hAnsi="Times New Roman" w:cs="Times New Roman"/>
          <w:sz w:val="28"/>
          <w:szCs w:val="28"/>
        </w:rPr>
        <w:t>овышение эффективности управления</w:t>
      </w:r>
      <w:r>
        <w:rPr>
          <w:rFonts w:ascii="Times New Roman" w:hAnsi="Times New Roman" w:cs="Times New Roman"/>
          <w:sz w:val="28"/>
          <w:szCs w:val="28"/>
        </w:rPr>
        <w:t xml:space="preserve"> </w:t>
      </w:r>
      <w:r w:rsidRPr="00D14EA7">
        <w:rPr>
          <w:rFonts w:ascii="Times New Roman" w:hAnsi="Times New Roman" w:cs="Times New Roman"/>
          <w:sz w:val="28"/>
          <w:szCs w:val="28"/>
        </w:rPr>
        <w:t>имуществом в муниципальном образовании «Усть-Коксинский район» Республики Алтай</w:t>
      </w:r>
      <w:r>
        <w:rPr>
          <w:rFonts w:ascii="Times New Roman" w:hAnsi="Times New Roman" w:cs="Times New Roman"/>
          <w:sz w:val="28"/>
          <w:szCs w:val="28"/>
        </w:rPr>
        <w:t>;</w:t>
      </w:r>
    </w:p>
    <w:p w:rsidR="00D14EA7" w:rsidRDefault="00D14EA7" w:rsidP="00D14EA7">
      <w:pPr>
        <w:pStyle w:val="ConsPlusNormal"/>
        <w:jc w:val="both"/>
        <w:rPr>
          <w:rFonts w:ascii="Times New Roman" w:hAnsi="Times New Roman" w:cs="Times New Roman"/>
          <w:sz w:val="28"/>
          <w:szCs w:val="28"/>
        </w:rPr>
      </w:pPr>
      <w:r>
        <w:rPr>
          <w:rFonts w:ascii="Times New Roman" w:hAnsi="Times New Roman" w:cs="Times New Roman"/>
          <w:sz w:val="28"/>
          <w:szCs w:val="28"/>
        </w:rPr>
        <w:t>- п</w:t>
      </w:r>
      <w:r w:rsidRPr="00D14EA7">
        <w:rPr>
          <w:rFonts w:ascii="Times New Roman" w:hAnsi="Times New Roman" w:cs="Times New Roman"/>
          <w:sz w:val="28"/>
          <w:szCs w:val="28"/>
        </w:rPr>
        <w:t>овышение эффективности управления имуществом (кроме земельных ресурсов) в муниципальном образовании «Усть-Коксинский район» Республики Алтай</w:t>
      </w:r>
      <w:r>
        <w:rPr>
          <w:rFonts w:ascii="Times New Roman" w:hAnsi="Times New Roman" w:cs="Times New Roman"/>
          <w:sz w:val="28"/>
          <w:szCs w:val="28"/>
        </w:rPr>
        <w:t>;</w:t>
      </w:r>
    </w:p>
    <w:p w:rsidR="00D14EA7" w:rsidRPr="00D14EA7" w:rsidRDefault="00D14EA7" w:rsidP="00D14EA7">
      <w:pPr>
        <w:pStyle w:val="ConsPlusNormal"/>
        <w:jc w:val="both"/>
        <w:rPr>
          <w:rFonts w:ascii="Times New Roman" w:hAnsi="Times New Roman" w:cs="Times New Roman"/>
          <w:b/>
          <w:sz w:val="28"/>
          <w:szCs w:val="28"/>
        </w:rPr>
      </w:pPr>
      <w:r>
        <w:rPr>
          <w:rFonts w:ascii="Times New Roman" w:hAnsi="Times New Roman" w:cs="Times New Roman"/>
          <w:sz w:val="28"/>
          <w:szCs w:val="28"/>
        </w:rPr>
        <w:t>- п</w:t>
      </w:r>
      <w:r w:rsidRPr="00D14EA7">
        <w:rPr>
          <w:rFonts w:ascii="Times New Roman" w:hAnsi="Times New Roman" w:cs="Times New Roman"/>
          <w:sz w:val="28"/>
          <w:szCs w:val="28"/>
        </w:rPr>
        <w:t>овышение эффективности использования земельных участков</w:t>
      </w:r>
    </w:p>
    <w:p w:rsidR="00387A14" w:rsidRPr="008528CF" w:rsidRDefault="00D14EA7" w:rsidP="008528CF">
      <w:pPr>
        <w:pStyle w:val="ConsPlusNormal"/>
        <w:jc w:val="both"/>
        <w:rPr>
          <w:rFonts w:ascii="Times New Roman" w:hAnsi="Times New Roman" w:cs="Times New Roman"/>
          <w:b/>
          <w:sz w:val="28"/>
          <w:szCs w:val="28"/>
        </w:rPr>
      </w:pPr>
      <w:r w:rsidRPr="008528CF">
        <w:rPr>
          <w:rFonts w:ascii="Times New Roman" w:hAnsi="Times New Roman" w:cs="Times New Roman"/>
          <w:b/>
          <w:sz w:val="28"/>
          <w:szCs w:val="28"/>
        </w:rPr>
        <w:t xml:space="preserve">- </w:t>
      </w:r>
      <w:r w:rsidR="008528CF" w:rsidRPr="008528CF">
        <w:rPr>
          <w:rFonts w:ascii="Times New Roman" w:hAnsi="Times New Roman" w:cs="Times New Roman"/>
          <w:sz w:val="28"/>
          <w:szCs w:val="28"/>
        </w:rPr>
        <w:t>с</w:t>
      </w:r>
      <w:r w:rsidRPr="008528CF">
        <w:rPr>
          <w:rFonts w:ascii="Times New Roman" w:hAnsi="Times New Roman"/>
          <w:color w:val="2D2D2D"/>
          <w:spacing w:val="2"/>
          <w:sz w:val="28"/>
          <w:szCs w:val="28"/>
          <w:shd w:val="clear" w:color="auto" w:fill="FFFFFF"/>
        </w:rPr>
        <w:t>оздание оптимальных условий по обеспечению реализации муниципальной программы </w:t>
      </w:r>
      <w:r w:rsidRPr="008528CF">
        <w:rPr>
          <w:rFonts w:ascii="Times New Roman" w:hAnsi="Times New Roman"/>
          <w:sz w:val="28"/>
          <w:szCs w:val="28"/>
        </w:rPr>
        <w:t>«Управление имуществом в МО «Усть-Коксинский район» Республики Алтай»</w:t>
      </w: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387A14">
      <w:pPr>
        <w:pStyle w:val="ConsPlusTitle"/>
        <w:jc w:val="center"/>
        <w:outlineLvl w:val="2"/>
        <w:rPr>
          <w:rFonts w:ascii="Times New Roman" w:hAnsi="Times New Roman" w:cs="Times New Roman"/>
          <w:sz w:val="28"/>
          <w:szCs w:val="28"/>
        </w:rPr>
      </w:pPr>
      <w:r>
        <w:rPr>
          <w:rFonts w:ascii="Times New Roman" w:hAnsi="Times New Roman" w:cs="Times New Roman"/>
          <w:sz w:val="28"/>
          <w:szCs w:val="28"/>
        </w:rPr>
        <w:t>4. Задачи государственного управления,</w:t>
      </w:r>
    </w:p>
    <w:p w:rsidR="00387A14" w:rsidRDefault="00387A14" w:rsidP="00387A14">
      <w:pPr>
        <w:pStyle w:val="ConsPlusTitle"/>
        <w:jc w:val="center"/>
        <w:rPr>
          <w:rFonts w:ascii="Times New Roman" w:hAnsi="Times New Roman" w:cs="Times New Roman"/>
          <w:sz w:val="28"/>
          <w:szCs w:val="28"/>
        </w:rPr>
      </w:pPr>
      <w:r>
        <w:rPr>
          <w:rFonts w:ascii="Times New Roman" w:hAnsi="Times New Roman" w:cs="Times New Roman"/>
          <w:sz w:val="28"/>
          <w:szCs w:val="28"/>
        </w:rPr>
        <w:t>способы их эффективного решения в сфере повышения эффективности у</w:t>
      </w:r>
      <w:r w:rsidRPr="00387A14">
        <w:rPr>
          <w:rFonts w:ascii="Times New Roman" w:hAnsi="Times New Roman" w:cs="Times New Roman"/>
          <w:sz w:val="28"/>
          <w:szCs w:val="28"/>
        </w:rPr>
        <w:t>правлени</w:t>
      </w:r>
      <w:r>
        <w:rPr>
          <w:rFonts w:ascii="Times New Roman" w:hAnsi="Times New Roman" w:cs="Times New Roman"/>
          <w:sz w:val="28"/>
          <w:szCs w:val="28"/>
        </w:rPr>
        <w:t>я</w:t>
      </w:r>
      <w:r w:rsidRPr="00387A14">
        <w:rPr>
          <w:rFonts w:ascii="Times New Roman" w:hAnsi="Times New Roman" w:cs="Times New Roman"/>
          <w:sz w:val="28"/>
          <w:szCs w:val="28"/>
        </w:rPr>
        <w:t xml:space="preserve"> муниципальным  имуществом МО «Усть-Коксинский район» Республики Алтай</w:t>
      </w: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A54526">
      <w:pPr>
        <w:autoSpaceDE w:val="0"/>
        <w:autoSpaceDN w:val="0"/>
        <w:adjustRightInd w:val="0"/>
        <w:spacing w:after="0" w:line="240" w:lineRule="auto"/>
        <w:jc w:val="both"/>
        <w:outlineLvl w:val="0"/>
        <w:rPr>
          <w:rFonts w:ascii="Times New Roman" w:hAnsi="Times New Roman"/>
          <w:sz w:val="24"/>
          <w:szCs w:val="24"/>
          <w:lang w:eastAsia="en-US"/>
        </w:rPr>
      </w:pPr>
    </w:p>
    <w:p w:rsidR="00A54526" w:rsidRPr="009E6315" w:rsidRDefault="00A54526" w:rsidP="00A54526">
      <w:pPr>
        <w:tabs>
          <w:tab w:val="center" w:pos="4818"/>
          <w:tab w:val="left" w:pos="8040"/>
        </w:tabs>
        <w:autoSpaceDE w:val="0"/>
        <w:autoSpaceDN w:val="0"/>
        <w:adjustRightInd w:val="0"/>
        <w:spacing w:line="240" w:lineRule="auto"/>
        <w:jc w:val="both"/>
        <w:outlineLvl w:val="2"/>
        <w:rPr>
          <w:rFonts w:ascii="Times New Roman" w:eastAsiaTheme="minorHAnsi" w:hAnsi="Times New Roman"/>
          <w:bCs/>
          <w:sz w:val="28"/>
          <w:szCs w:val="28"/>
          <w:lang w:eastAsia="en-US"/>
        </w:rPr>
      </w:pPr>
      <w:r w:rsidRPr="009E6315">
        <w:rPr>
          <w:rFonts w:ascii="Times New Roman" w:eastAsiaTheme="minorHAnsi" w:hAnsi="Times New Roman"/>
          <w:bCs/>
          <w:sz w:val="28"/>
          <w:szCs w:val="28"/>
          <w:lang w:eastAsia="en-US"/>
        </w:rPr>
        <w:lastRenderedPageBreak/>
        <w:t>1.</w:t>
      </w:r>
      <w:proofErr w:type="gramStart"/>
      <w:r w:rsidRPr="009E6315">
        <w:rPr>
          <w:rFonts w:ascii="Times New Roman" w:eastAsiaTheme="minorHAnsi" w:hAnsi="Times New Roman"/>
          <w:bCs/>
          <w:sz w:val="28"/>
          <w:szCs w:val="28"/>
          <w:lang w:eastAsia="en-US"/>
        </w:rPr>
        <w:t>Эффективное</w:t>
      </w:r>
      <w:proofErr w:type="gramEnd"/>
      <w:r w:rsidRPr="009E6315">
        <w:rPr>
          <w:rFonts w:ascii="Times New Roman" w:eastAsiaTheme="minorHAnsi" w:hAnsi="Times New Roman"/>
          <w:bCs/>
          <w:sz w:val="28"/>
          <w:szCs w:val="28"/>
          <w:lang w:eastAsia="en-US"/>
        </w:rPr>
        <w:t xml:space="preserve"> </w:t>
      </w:r>
      <w:proofErr w:type="spellStart"/>
      <w:r w:rsidRPr="009E6315">
        <w:rPr>
          <w:rFonts w:ascii="Times New Roman" w:eastAsiaTheme="minorHAnsi" w:hAnsi="Times New Roman"/>
          <w:bCs/>
          <w:sz w:val="28"/>
          <w:szCs w:val="28"/>
          <w:lang w:eastAsia="en-US"/>
        </w:rPr>
        <w:t>управлениеимуществом</w:t>
      </w:r>
      <w:proofErr w:type="spellEnd"/>
      <w:r w:rsidRPr="009E6315">
        <w:rPr>
          <w:rFonts w:ascii="Times New Roman" w:eastAsiaTheme="minorHAnsi" w:hAnsi="Times New Roman"/>
          <w:bCs/>
          <w:sz w:val="28"/>
          <w:szCs w:val="28"/>
          <w:lang w:eastAsia="en-US"/>
        </w:rPr>
        <w:t xml:space="preserve"> (кроме земельных ресурсов) в муниципальном образован</w:t>
      </w:r>
      <w:bookmarkStart w:id="1" w:name="_GoBack"/>
      <w:bookmarkEnd w:id="1"/>
      <w:r w:rsidRPr="009E6315">
        <w:rPr>
          <w:rFonts w:ascii="Times New Roman" w:eastAsiaTheme="minorHAnsi" w:hAnsi="Times New Roman"/>
          <w:bCs/>
          <w:sz w:val="28"/>
          <w:szCs w:val="28"/>
          <w:lang w:eastAsia="en-US"/>
        </w:rPr>
        <w:t>ии «Усть-Коксинский район» Республики Алтай;</w:t>
      </w:r>
    </w:p>
    <w:p w:rsidR="00A54526" w:rsidRPr="009E6315" w:rsidRDefault="00A54526" w:rsidP="00A54526">
      <w:pPr>
        <w:tabs>
          <w:tab w:val="center" w:pos="4818"/>
          <w:tab w:val="left" w:pos="8040"/>
        </w:tabs>
        <w:autoSpaceDE w:val="0"/>
        <w:autoSpaceDN w:val="0"/>
        <w:adjustRightInd w:val="0"/>
        <w:spacing w:line="240" w:lineRule="auto"/>
        <w:jc w:val="both"/>
        <w:outlineLvl w:val="2"/>
        <w:rPr>
          <w:rFonts w:ascii="Times New Roman" w:eastAsiaTheme="minorHAnsi" w:hAnsi="Times New Roman"/>
          <w:bCs/>
          <w:sz w:val="28"/>
          <w:szCs w:val="28"/>
          <w:lang w:eastAsia="en-US"/>
        </w:rPr>
      </w:pPr>
      <w:r w:rsidRPr="009E6315">
        <w:rPr>
          <w:rFonts w:ascii="Times New Roman" w:eastAsiaTheme="minorHAnsi" w:hAnsi="Times New Roman"/>
          <w:bCs/>
          <w:sz w:val="28"/>
          <w:szCs w:val="28"/>
          <w:lang w:eastAsia="en-US"/>
        </w:rPr>
        <w:t>2.Эффективное управление земельными ресурсами в муниципальном образовании «Усть-Коксинский район» Республики Алтай.</w:t>
      </w:r>
    </w:p>
    <w:p w:rsidR="00387A14" w:rsidRPr="009E6315" w:rsidRDefault="00A54526" w:rsidP="00A54526">
      <w:pPr>
        <w:autoSpaceDE w:val="0"/>
        <w:autoSpaceDN w:val="0"/>
        <w:adjustRightInd w:val="0"/>
        <w:spacing w:after="0" w:line="240" w:lineRule="auto"/>
        <w:jc w:val="both"/>
        <w:outlineLvl w:val="0"/>
        <w:rPr>
          <w:rFonts w:ascii="Times New Roman" w:hAnsi="Times New Roman"/>
          <w:sz w:val="28"/>
          <w:szCs w:val="28"/>
          <w:lang w:eastAsia="en-US"/>
        </w:rPr>
      </w:pPr>
      <w:r w:rsidRPr="009E6315">
        <w:rPr>
          <w:rFonts w:ascii="Times New Roman" w:eastAsiaTheme="minorHAnsi" w:hAnsi="Times New Roman"/>
          <w:bCs/>
          <w:sz w:val="28"/>
          <w:szCs w:val="28"/>
          <w:lang w:eastAsia="en-US"/>
        </w:rPr>
        <w:t xml:space="preserve">3. </w:t>
      </w:r>
      <w:r w:rsidRPr="009E6315">
        <w:rPr>
          <w:rFonts w:ascii="Times New Roman" w:hAnsi="Times New Roman"/>
          <w:color w:val="2D2D2D"/>
          <w:spacing w:val="2"/>
          <w:sz w:val="28"/>
          <w:szCs w:val="28"/>
          <w:shd w:val="clear" w:color="auto" w:fill="FFFFFF"/>
        </w:rPr>
        <w:t>Создание оптимальных условий по обеспечению реализации муниципальной программы </w:t>
      </w:r>
      <w:r w:rsidRPr="009E6315">
        <w:rPr>
          <w:rFonts w:ascii="Times New Roman" w:hAnsi="Times New Roman"/>
          <w:sz w:val="28"/>
          <w:szCs w:val="28"/>
        </w:rPr>
        <w:t xml:space="preserve"> МО «Усть-Коксинский район» Республики Алтай»</w:t>
      </w: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p w:rsidR="00387A14" w:rsidRDefault="00387A14" w:rsidP="00C51D00">
      <w:pPr>
        <w:autoSpaceDE w:val="0"/>
        <w:autoSpaceDN w:val="0"/>
        <w:adjustRightInd w:val="0"/>
        <w:spacing w:after="0" w:line="240" w:lineRule="auto"/>
        <w:jc w:val="right"/>
        <w:outlineLvl w:val="0"/>
        <w:rPr>
          <w:rFonts w:ascii="Times New Roman" w:hAnsi="Times New Roman"/>
          <w:sz w:val="24"/>
          <w:szCs w:val="24"/>
          <w:lang w:eastAsia="en-US"/>
        </w:rPr>
      </w:pPr>
    </w:p>
    <w:sectPr w:rsidR="00387A14" w:rsidSect="00691E55">
      <w:pgSz w:w="11905" w:h="16838"/>
      <w:pgMar w:top="851" w:right="851" w:bottom="851" w:left="141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D313B"/>
    <w:multiLevelType w:val="hybridMultilevel"/>
    <w:tmpl w:val="43D0E0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894254"/>
    <w:multiLevelType w:val="multilevel"/>
    <w:tmpl w:val="DAE6334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8453C3F"/>
    <w:multiLevelType w:val="hybridMultilevel"/>
    <w:tmpl w:val="F54CEBFA"/>
    <w:lvl w:ilvl="0" w:tplc="5DC2409C">
      <w:start w:val="1"/>
      <w:numFmt w:val="upperRoman"/>
      <w:lvlText w:val="%1."/>
      <w:lvlJc w:val="left"/>
      <w:pPr>
        <w:ind w:left="2007" w:hanging="72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3">
    <w:nsid w:val="194D41B3"/>
    <w:multiLevelType w:val="hybridMultilevel"/>
    <w:tmpl w:val="54A6B8F6"/>
    <w:lvl w:ilvl="0" w:tplc="4EA8077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
    <w:nsid w:val="1BE731C0"/>
    <w:multiLevelType w:val="hybridMultilevel"/>
    <w:tmpl w:val="81ECD4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4620517"/>
    <w:multiLevelType w:val="multilevel"/>
    <w:tmpl w:val="DAE6334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4D245CD"/>
    <w:multiLevelType w:val="hybridMultilevel"/>
    <w:tmpl w:val="E49A850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251427FA"/>
    <w:multiLevelType w:val="hybridMultilevel"/>
    <w:tmpl w:val="5A82ADB0"/>
    <w:lvl w:ilvl="0" w:tplc="532400C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nsid w:val="280D3492"/>
    <w:multiLevelType w:val="hybridMultilevel"/>
    <w:tmpl w:val="70B4396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88C33E3"/>
    <w:multiLevelType w:val="hybridMultilevel"/>
    <w:tmpl w:val="D8D4CCBC"/>
    <w:lvl w:ilvl="0" w:tplc="B57CEE4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9363422"/>
    <w:multiLevelType w:val="hybridMultilevel"/>
    <w:tmpl w:val="03E0F8D0"/>
    <w:lvl w:ilvl="0" w:tplc="FE8E1104">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9F378E5"/>
    <w:multiLevelType w:val="hybridMultilevel"/>
    <w:tmpl w:val="C324E810"/>
    <w:lvl w:ilvl="0" w:tplc="8FCAA538">
      <w:start w:val="1"/>
      <w:numFmt w:val="decimal"/>
      <w:lvlText w:val="%1)"/>
      <w:lvlJc w:val="left"/>
      <w:pPr>
        <w:ind w:left="313" w:hanging="360"/>
      </w:pPr>
      <w:rPr>
        <w:rFonts w:hint="default"/>
      </w:rPr>
    </w:lvl>
    <w:lvl w:ilvl="1" w:tplc="04190019" w:tentative="1">
      <w:start w:val="1"/>
      <w:numFmt w:val="lowerLetter"/>
      <w:lvlText w:val="%2."/>
      <w:lvlJc w:val="left"/>
      <w:pPr>
        <w:ind w:left="1033" w:hanging="360"/>
      </w:pPr>
    </w:lvl>
    <w:lvl w:ilvl="2" w:tplc="0419001B" w:tentative="1">
      <w:start w:val="1"/>
      <w:numFmt w:val="lowerRoman"/>
      <w:lvlText w:val="%3."/>
      <w:lvlJc w:val="right"/>
      <w:pPr>
        <w:ind w:left="1753" w:hanging="180"/>
      </w:pPr>
    </w:lvl>
    <w:lvl w:ilvl="3" w:tplc="0419000F" w:tentative="1">
      <w:start w:val="1"/>
      <w:numFmt w:val="decimal"/>
      <w:lvlText w:val="%4."/>
      <w:lvlJc w:val="left"/>
      <w:pPr>
        <w:ind w:left="2473" w:hanging="360"/>
      </w:pPr>
    </w:lvl>
    <w:lvl w:ilvl="4" w:tplc="04190019" w:tentative="1">
      <w:start w:val="1"/>
      <w:numFmt w:val="lowerLetter"/>
      <w:lvlText w:val="%5."/>
      <w:lvlJc w:val="left"/>
      <w:pPr>
        <w:ind w:left="3193" w:hanging="360"/>
      </w:pPr>
    </w:lvl>
    <w:lvl w:ilvl="5" w:tplc="0419001B" w:tentative="1">
      <w:start w:val="1"/>
      <w:numFmt w:val="lowerRoman"/>
      <w:lvlText w:val="%6."/>
      <w:lvlJc w:val="right"/>
      <w:pPr>
        <w:ind w:left="3913" w:hanging="180"/>
      </w:pPr>
    </w:lvl>
    <w:lvl w:ilvl="6" w:tplc="0419000F" w:tentative="1">
      <w:start w:val="1"/>
      <w:numFmt w:val="decimal"/>
      <w:lvlText w:val="%7."/>
      <w:lvlJc w:val="left"/>
      <w:pPr>
        <w:ind w:left="4633" w:hanging="360"/>
      </w:pPr>
    </w:lvl>
    <w:lvl w:ilvl="7" w:tplc="04190019" w:tentative="1">
      <w:start w:val="1"/>
      <w:numFmt w:val="lowerLetter"/>
      <w:lvlText w:val="%8."/>
      <w:lvlJc w:val="left"/>
      <w:pPr>
        <w:ind w:left="5353" w:hanging="360"/>
      </w:pPr>
    </w:lvl>
    <w:lvl w:ilvl="8" w:tplc="0419001B" w:tentative="1">
      <w:start w:val="1"/>
      <w:numFmt w:val="lowerRoman"/>
      <w:lvlText w:val="%9."/>
      <w:lvlJc w:val="right"/>
      <w:pPr>
        <w:ind w:left="6073" w:hanging="180"/>
      </w:pPr>
    </w:lvl>
  </w:abstractNum>
  <w:abstractNum w:abstractNumId="12">
    <w:nsid w:val="2AC92AC2"/>
    <w:multiLevelType w:val="hybridMultilevel"/>
    <w:tmpl w:val="CA76939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35E60581"/>
    <w:multiLevelType w:val="multilevel"/>
    <w:tmpl w:val="CBAE45D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3634233E"/>
    <w:multiLevelType w:val="hybridMultilevel"/>
    <w:tmpl w:val="5AEA20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AD416CE"/>
    <w:multiLevelType w:val="hybridMultilevel"/>
    <w:tmpl w:val="D2E642A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3BE05168"/>
    <w:multiLevelType w:val="hybridMultilevel"/>
    <w:tmpl w:val="F482BC10"/>
    <w:lvl w:ilvl="0" w:tplc="F8DCA1A0">
      <w:start w:val="1"/>
      <w:numFmt w:val="decimal"/>
      <w:lvlText w:val="%1."/>
      <w:lvlJc w:val="left"/>
      <w:pPr>
        <w:ind w:left="370" w:hanging="360"/>
      </w:pPr>
      <w:rPr>
        <w:rFonts w:cs="Times New Roman" w:hint="default"/>
      </w:rPr>
    </w:lvl>
    <w:lvl w:ilvl="1" w:tplc="04190019" w:tentative="1">
      <w:start w:val="1"/>
      <w:numFmt w:val="lowerLetter"/>
      <w:lvlText w:val="%2."/>
      <w:lvlJc w:val="left"/>
      <w:pPr>
        <w:ind w:left="1090" w:hanging="360"/>
      </w:pPr>
      <w:rPr>
        <w:rFonts w:cs="Times New Roman"/>
      </w:rPr>
    </w:lvl>
    <w:lvl w:ilvl="2" w:tplc="0419001B" w:tentative="1">
      <w:start w:val="1"/>
      <w:numFmt w:val="lowerRoman"/>
      <w:lvlText w:val="%3."/>
      <w:lvlJc w:val="right"/>
      <w:pPr>
        <w:ind w:left="1810" w:hanging="180"/>
      </w:pPr>
      <w:rPr>
        <w:rFonts w:cs="Times New Roman"/>
      </w:rPr>
    </w:lvl>
    <w:lvl w:ilvl="3" w:tplc="0419000F" w:tentative="1">
      <w:start w:val="1"/>
      <w:numFmt w:val="decimal"/>
      <w:lvlText w:val="%4."/>
      <w:lvlJc w:val="left"/>
      <w:pPr>
        <w:ind w:left="2530" w:hanging="360"/>
      </w:pPr>
      <w:rPr>
        <w:rFonts w:cs="Times New Roman"/>
      </w:rPr>
    </w:lvl>
    <w:lvl w:ilvl="4" w:tplc="04190019" w:tentative="1">
      <w:start w:val="1"/>
      <w:numFmt w:val="lowerLetter"/>
      <w:lvlText w:val="%5."/>
      <w:lvlJc w:val="left"/>
      <w:pPr>
        <w:ind w:left="3250" w:hanging="360"/>
      </w:pPr>
      <w:rPr>
        <w:rFonts w:cs="Times New Roman"/>
      </w:rPr>
    </w:lvl>
    <w:lvl w:ilvl="5" w:tplc="0419001B" w:tentative="1">
      <w:start w:val="1"/>
      <w:numFmt w:val="lowerRoman"/>
      <w:lvlText w:val="%6."/>
      <w:lvlJc w:val="right"/>
      <w:pPr>
        <w:ind w:left="3970" w:hanging="180"/>
      </w:pPr>
      <w:rPr>
        <w:rFonts w:cs="Times New Roman"/>
      </w:rPr>
    </w:lvl>
    <w:lvl w:ilvl="6" w:tplc="0419000F" w:tentative="1">
      <w:start w:val="1"/>
      <w:numFmt w:val="decimal"/>
      <w:lvlText w:val="%7."/>
      <w:lvlJc w:val="left"/>
      <w:pPr>
        <w:ind w:left="4690" w:hanging="360"/>
      </w:pPr>
      <w:rPr>
        <w:rFonts w:cs="Times New Roman"/>
      </w:rPr>
    </w:lvl>
    <w:lvl w:ilvl="7" w:tplc="04190019" w:tentative="1">
      <w:start w:val="1"/>
      <w:numFmt w:val="lowerLetter"/>
      <w:lvlText w:val="%8."/>
      <w:lvlJc w:val="left"/>
      <w:pPr>
        <w:ind w:left="5410" w:hanging="360"/>
      </w:pPr>
      <w:rPr>
        <w:rFonts w:cs="Times New Roman"/>
      </w:rPr>
    </w:lvl>
    <w:lvl w:ilvl="8" w:tplc="0419001B" w:tentative="1">
      <w:start w:val="1"/>
      <w:numFmt w:val="lowerRoman"/>
      <w:lvlText w:val="%9."/>
      <w:lvlJc w:val="right"/>
      <w:pPr>
        <w:ind w:left="6130" w:hanging="180"/>
      </w:pPr>
      <w:rPr>
        <w:rFonts w:cs="Times New Roman"/>
      </w:rPr>
    </w:lvl>
  </w:abstractNum>
  <w:abstractNum w:abstractNumId="17">
    <w:nsid w:val="3FD057A2"/>
    <w:multiLevelType w:val="hybridMultilevel"/>
    <w:tmpl w:val="524A54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2DE74BD"/>
    <w:multiLevelType w:val="multilevel"/>
    <w:tmpl w:val="6A6C4B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4521382B"/>
    <w:multiLevelType w:val="hybridMultilevel"/>
    <w:tmpl w:val="4D785FC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46045CCD"/>
    <w:multiLevelType w:val="multilevel"/>
    <w:tmpl w:val="DAE6334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4784631E"/>
    <w:multiLevelType w:val="multilevel"/>
    <w:tmpl w:val="834202BC"/>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5BE1F9E"/>
    <w:multiLevelType w:val="hybridMultilevel"/>
    <w:tmpl w:val="127EE740"/>
    <w:lvl w:ilvl="0" w:tplc="76400632">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60B6743B"/>
    <w:multiLevelType w:val="hybridMultilevel"/>
    <w:tmpl w:val="AD5E71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8F01A09"/>
    <w:multiLevelType w:val="hybridMultilevel"/>
    <w:tmpl w:val="ADD68A1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7AF97757"/>
    <w:multiLevelType w:val="hybridMultilevel"/>
    <w:tmpl w:val="374CC73E"/>
    <w:lvl w:ilvl="0" w:tplc="2E780680">
      <w:start w:val="1"/>
      <w:numFmt w:val="decimal"/>
      <w:lvlText w:val="%1."/>
      <w:lvlJc w:val="left"/>
      <w:pPr>
        <w:ind w:left="480" w:hanging="360"/>
      </w:pPr>
      <w:rPr>
        <w:rFonts w:ascii="Times New Roman" w:eastAsia="Times New Roman" w:hAnsi="Times New Roman" w:cs="Times New Roman"/>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26">
    <w:nsid w:val="7F040D38"/>
    <w:multiLevelType w:val="multilevel"/>
    <w:tmpl w:val="91C6FEFE"/>
    <w:lvl w:ilvl="0">
      <w:start w:val="2"/>
      <w:numFmt w:val="decimal"/>
      <w:lvlText w:val="%1."/>
      <w:lvlJc w:val="left"/>
      <w:pPr>
        <w:ind w:left="360" w:hanging="360"/>
      </w:pPr>
      <w:rPr>
        <w:rFonts w:hint="default"/>
      </w:rPr>
    </w:lvl>
    <w:lvl w:ilvl="1">
      <w:start w:val="1"/>
      <w:numFmt w:val="decimal"/>
      <w:lvlText w:val="%1.%2."/>
      <w:lvlJc w:val="left"/>
      <w:pPr>
        <w:ind w:left="1860" w:hanging="36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num w:numId="1">
    <w:abstractNumId w:val="7"/>
  </w:num>
  <w:num w:numId="2">
    <w:abstractNumId w:val="19"/>
  </w:num>
  <w:num w:numId="3">
    <w:abstractNumId w:val="6"/>
  </w:num>
  <w:num w:numId="4">
    <w:abstractNumId w:val="12"/>
  </w:num>
  <w:num w:numId="5">
    <w:abstractNumId w:val="16"/>
  </w:num>
  <w:num w:numId="6">
    <w:abstractNumId w:val="24"/>
  </w:num>
  <w:num w:numId="7">
    <w:abstractNumId w:val="15"/>
  </w:num>
  <w:num w:numId="8">
    <w:abstractNumId w:val="14"/>
  </w:num>
  <w:num w:numId="9">
    <w:abstractNumId w:val="17"/>
  </w:num>
  <w:num w:numId="10">
    <w:abstractNumId w:val="11"/>
  </w:num>
  <w:num w:numId="11">
    <w:abstractNumId w:val="1"/>
  </w:num>
  <w:num w:numId="12">
    <w:abstractNumId w:val="8"/>
  </w:num>
  <w:num w:numId="13">
    <w:abstractNumId w:val="22"/>
  </w:num>
  <w:num w:numId="14">
    <w:abstractNumId w:val="2"/>
  </w:num>
  <w:num w:numId="15">
    <w:abstractNumId w:val="5"/>
  </w:num>
  <w:num w:numId="16">
    <w:abstractNumId w:val="20"/>
  </w:num>
  <w:num w:numId="17">
    <w:abstractNumId w:val="13"/>
  </w:num>
  <w:num w:numId="18">
    <w:abstractNumId w:val="10"/>
  </w:num>
  <w:num w:numId="19">
    <w:abstractNumId w:val="3"/>
  </w:num>
  <w:num w:numId="20">
    <w:abstractNumId w:val="0"/>
  </w:num>
  <w:num w:numId="21">
    <w:abstractNumId w:val="25"/>
  </w:num>
  <w:num w:numId="22">
    <w:abstractNumId w:val="18"/>
  </w:num>
  <w:num w:numId="23">
    <w:abstractNumId w:val="4"/>
  </w:num>
  <w:num w:numId="24">
    <w:abstractNumId w:val="9"/>
  </w:num>
  <w:num w:numId="25">
    <w:abstractNumId w:val="23"/>
  </w:num>
  <w:num w:numId="26">
    <w:abstractNumId w:val="26"/>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2D0001"/>
    <w:rsid w:val="000002EC"/>
    <w:rsid w:val="000006D6"/>
    <w:rsid w:val="00000A36"/>
    <w:rsid w:val="000060B1"/>
    <w:rsid w:val="00006682"/>
    <w:rsid w:val="00006902"/>
    <w:rsid w:val="00017396"/>
    <w:rsid w:val="00017E5B"/>
    <w:rsid w:val="00023655"/>
    <w:rsid w:val="00027B9C"/>
    <w:rsid w:val="00030A28"/>
    <w:rsid w:val="000311BA"/>
    <w:rsid w:val="00033786"/>
    <w:rsid w:val="00033ABC"/>
    <w:rsid w:val="000419F5"/>
    <w:rsid w:val="00041B52"/>
    <w:rsid w:val="00043EB9"/>
    <w:rsid w:val="00047EB7"/>
    <w:rsid w:val="00053610"/>
    <w:rsid w:val="00065367"/>
    <w:rsid w:val="0007549A"/>
    <w:rsid w:val="00082162"/>
    <w:rsid w:val="0008356D"/>
    <w:rsid w:val="00086024"/>
    <w:rsid w:val="00087AD8"/>
    <w:rsid w:val="00092DDC"/>
    <w:rsid w:val="0009595D"/>
    <w:rsid w:val="000A4053"/>
    <w:rsid w:val="000B60AD"/>
    <w:rsid w:val="000B6FB2"/>
    <w:rsid w:val="000D20CB"/>
    <w:rsid w:val="000D7F49"/>
    <w:rsid w:val="000F5980"/>
    <w:rsid w:val="00103C0A"/>
    <w:rsid w:val="00114A49"/>
    <w:rsid w:val="001156BF"/>
    <w:rsid w:val="00115DDE"/>
    <w:rsid w:val="00135D8E"/>
    <w:rsid w:val="00137937"/>
    <w:rsid w:val="00142D08"/>
    <w:rsid w:val="00144B46"/>
    <w:rsid w:val="0014581C"/>
    <w:rsid w:val="00146744"/>
    <w:rsid w:val="00152B78"/>
    <w:rsid w:val="001540E8"/>
    <w:rsid w:val="00175F59"/>
    <w:rsid w:val="001774FE"/>
    <w:rsid w:val="001778E9"/>
    <w:rsid w:val="001907E0"/>
    <w:rsid w:val="00194261"/>
    <w:rsid w:val="001944FB"/>
    <w:rsid w:val="0019669B"/>
    <w:rsid w:val="00197167"/>
    <w:rsid w:val="001A63BC"/>
    <w:rsid w:val="001B14D0"/>
    <w:rsid w:val="001B1987"/>
    <w:rsid w:val="001B5DA2"/>
    <w:rsid w:val="001B5DEF"/>
    <w:rsid w:val="001B64B2"/>
    <w:rsid w:val="001B6DBF"/>
    <w:rsid w:val="001F0EC1"/>
    <w:rsid w:val="00204E9F"/>
    <w:rsid w:val="002077B5"/>
    <w:rsid w:val="00220864"/>
    <w:rsid w:val="00222BA5"/>
    <w:rsid w:val="00230117"/>
    <w:rsid w:val="00231276"/>
    <w:rsid w:val="00235F0A"/>
    <w:rsid w:val="002366E5"/>
    <w:rsid w:val="00241538"/>
    <w:rsid w:val="0024377B"/>
    <w:rsid w:val="00245905"/>
    <w:rsid w:val="00253C48"/>
    <w:rsid w:val="00254ADA"/>
    <w:rsid w:val="00255F28"/>
    <w:rsid w:val="00257802"/>
    <w:rsid w:val="00260D8F"/>
    <w:rsid w:val="00263A29"/>
    <w:rsid w:val="00263DD8"/>
    <w:rsid w:val="002644A0"/>
    <w:rsid w:val="00264A5A"/>
    <w:rsid w:val="00267131"/>
    <w:rsid w:val="00267802"/>
    <w:rsid w:val="00267F86"/>
    <w:rsid w:val="00272AA1"/>
    <w:rsid w:val="00273EDE"/>
    <w:rsid w:val="00274948"/>
    <w:rsid w:val="0027614E"/>
    <w:rsid w:val="00277168"/>
    <w:rsid w:val="00283180"/>
    <w:rsid w:val="002960BD"/>
    <w:rsid w:val="002A263A"/>
    <w:rsid w:val="002A4C5E"/>
    <w:rsid w:val="002A5611"/>
    <w:rsid w:val="002C307C"/>
    <w:rsid w:val="002D0001"/>
    <w:rsid w:val="002D2B4F"/>
    <w:rsid w:val="002D727A"/>
    <w:rsid w:val="002E01CE"/>
    <w:rsid w:val="002E0258"/>
    <w:rsid w:val="002E7B2D"/>
    <w:rsid w:val="002F025D"/>
    <w:rsid w:val="002F0627"/>
    <w:rsid w:val="002F17DB"/>
    <w:rsid w:val="00301D97"/>
    <w:rsid w:val="00302248"/>
    <w:rsid w:val="00302EF9"/>
    <w:rsid w:val="00307897"/>
    <w:rsid w:val="00311347"/>
    <w:rsid w:val="00312271"/>
    <w:rsid w:val="00314FD2"/>
    <w:rsid w:val="003207EA"/>
    <w:rsid w:val="00321B62"/>
    <w:rsid w:val="00326645"/>
    <w:rsid w:val="00330657"/>
    <w:rsid w:val="00337304"/>
    <w:rsid w:val="00340C17"/>
    <w:rsid w:val="00341ECA"/>
    <w:rsid w:val="00342FF8"/>
    <w:rsid w:val="003431D7"/>
    <w:rsid w:val="0036054D"/>
    <w:rsid w:val="00361FCC"/>
    <w:rsid w:val="00367DC4"/>
    <w:rsid w:val="00375E68"/>
    <w:rsid w:val="00376293"/>
    <w:rsid w:val="00387A14"/>
    <w:rsid w:val="00387FF1"/>
    <w:rsid w:val="003A2A63"/>
    <w:rsid w:val="003B1975"/>
    <w:rsid w:val="003B2E15"/>
    <w:rsid w:val="003C0D09"/>
    <w:rsid w:val="003C603D"/>
    <w:rsid w:val="003D2BB3"/>
    <w:rsid w:val="003E55F5"/>
    <w:rsid w:val="003E7440"/>
    <w:rsid w:val="003F62C4"/>
    <w:rsid w:val="003F6CF1"/>
    <w:rsid w:val="003F7E88"/>
    <w:rsid w:val="0040242B"/>
    <w:rsid w:val="0040796D"/>
    <w:rsid w:val="00412CD6"/>
    <w:rsid w:val="00421679"/>
    <w:rsid w:val="00427154"/>
    <w:rsid w:val="00440218"/>
    <w:rsid w:val="004411CD"/>
    <w:rsid w:val="0044263B"/>
    <w:rsid w:val="00445765"/>
    <w:rsid w:val="0044643B"/>
    <w:rsid w:val="0044664F"/>
    <w:rsid w:val="004523E3"/>
    <w:rsid w:val="00452C15"/>
    <w:rsid w:val="004558B4"/>
    <w:rsid w:val="004661CD"/>
    <w:rsid w:val="00467494"/>
    <w:rsid w:val="00471835"/>
    <w:rsid w:val="0047318A"/>
    <w:rsid w:val="00475D90"/>
    <w:rsid w:val="00475F50"/>
    <w:rsid w:val="004774E6"/>
    <w:rsid w:val="00477610"/>
    <w:rsid w:val="0048369F"/>
    <w:rsid w:val="004843F9"/>
    <w:rsid w:val="0048539E"/>
    <w:rsid w:val="00486716"/>
    <w:rsid w:val="00493584"/>
    <w:rsid w:val="004A2035"/>
    <w:rsid w:val="004B26F0"/>
    <w:rsid w:val="004B6728"/>
    <w:rsid w:val="004C15F3"/>
    <w:rsid w:val="004D152A"/>
    <w:rsid w:val="004D2248"/>
    <w:rsid w:val="004D4CFF"/>
    <w:rsid w:val="004E1D60"/>
    <w:rsid w:val="004E33B3"/>
    <w:rsid w:val="004E56B0"/>
    <w:rsid w:val="004F37A9"/>
    <w:rsid w:val="004F382D"/>
    <w:rsid w:val="004F5CCD"/>
    <w:rsid w:val="004F7414"/>
    <w:rsid w:val="005007E5"/>
    <w:rsid w:val="00501534"/>
    <w:rsid w:val="00504BFA"/>
    <w:rsid w:val="005061CE"/>
    <w:rsid w:val="00507864"/>
    <w:rsid w:val="00507A2F"/>
    <w:rsid w:val="00513F98"/>
    <w:rsid w:val="0052304B"/>
    <w:rsid w:val="00526AD5"/>
    <w:rsid w:val="00533131"/>
    <w:rsid w:val="005468A2"/>
    <w:rsid w:val="00550285"/>
    <w:rsid w:val="0055190F"/>
    <w:rsid w:val="00551F27"/>
    <w:rsid w:val="00555006"/>
    <w:rsid w:val="0056150C"/>
    <w:rsid w:val="00561963"/>
    <w:rsid w:val="005651E8"/>
    <w:rsid w:val="00565F91"/>
    <w:rsid w:val="00566A06"/>
    <w:rsid w:val="00570DA3"/>
    <w:rsid w:val="00572CDB"/>
    <w:rsid w:val="005731CC"/>
    <w:rsid w:val="00576235"/>
    <w:rsid w:val="00583675"/>
    <w:rsid w:val="00587139"/>
    <w:rsid w:val="005A09AA"/>
    <w:rsid w:val="005A2749"/>
    <w:rsid w:val="005B3413"/>
    <w:rsid w:val="005C09E1"/>
    <w:rsid w:val="005C1915"/>
    <w:rsid w:val="005D0A0B"/>
    <w:rsid w:val="005D74E7"/>
    <w:rsid w:val="005E4920"/>
    <w:rsid w:val="005F2539"/>
    <w:rsid w:val="005F2B08"/>
    <w:rsid w:val="005F32A1"/>
    <w:rsid w:val="005F78B0"/>
    <w:rsid w:val="00604AA6"/>
    <w:rsid w:val="00605A75"/>
    <w:rsid w:val="006222BA"/>
    <w:rsid w:val="00632ADF"/>
    <w:rsid w:val="006406AD"/>
    <w:rsid w:val="0064384A"/>
    <w:rsid w:val="0065108F"/>
    <w:rsid w:val="00656A94"/>
    <w:rsid w:val="00657448"/>
    <w:rsid w:val="006659C5"/>
    <w:rsid w:val="006726DF"/>
    <w:rsid w:val="00674F3B"/>
    <w:rsid w:val="00680008"/>
    <w:rsid w:val="0068568B"/>
    <w:rsid w:val="00686981"/>
    <w:rsid w:val="00691E55"/>
    <w:rsid w:val="00693204"/>
    <w:rsid w:val="006938A9"/>
    <w:rsid w:val="00694C78"/>
    <w:rsid w:val="00697724"/>
    <w:rsid w:val="006A78FE"/>
    <w:rsid w:val="006B2376"/>
    <w:rsid w:val="006B2B49"/>
    <w:rsid w:val="006C49BF"/>
    <w:rsid w:val="006C4D47"/>
    <w:rsid w:val="006C5F49"/>
    <w:rsid w:val="006C7758"/>
    <w:rsid w:val="006D5EA6"/>
    <w:rsid w:val="006E1D46"/>
    <w:rsid w:val="006E2B73"/>
    <w:rsid w:val="006E73E9"/>
    <w:rsid w:val="006F4649"/>
    <w:rsid w:val="006F644F"/>
    <w:rsid w:val="006F6A33"/>
    <w:rsid w:val="00701546"/>
    <w:rsid w:val="007037CB"/>
    <w:rsid w:val="007043EF"/>
    <w:rsid w:val="00717A36"/>
    <w:rsid w:val="00723F46"/>
    <w:rsid w:val="007445F9"/>
    <w:rsid w:val="007520A0"/>
    <w:rsid w:val="00757F25"/>
    <w:rsid w:val="00764D96"/>
    <w:rsid w:val="007752CB"/>
    <w:rsid w:val="00783D2F"/>
    <w:rsid w:val="007858AD"/>
    <w:rsid w:val="0079062E"/>
    <w:rsid w:val="007954F8"/>
    <w:rsid w:val="007A5904"/>
    <w:rsid w:val="007B0723"/>
    <w:rsid w:val="007B7EBD"/>
    <w:rsid w:val="007C039E"/>
    <w:rsid w:val="007C1B88"/>
    <w:rsid w:val="007C3C54"/>
    <w:rsid w:val="007C4A5F"/>
    <w:rsid w:val="007C5168"/>
    <w:rsid w:val="007C6775"/>
    <w:rsid w:val="007C7B33"/>
    <w:rsid w:val="007D1BD1"/>
    <w:rsid w:val="007D2DB0"/>
    <w:rsid w:val="007D7D0F"/>
    <w:rsid w:val="007F5F5D"/>
    <w:rsid w:val="007F6EB8"/>
    <w:rsid w:val="00806D33"/>
    <w:rsid w:val="008108FB"/>
    <w:rsid w:val="00814089"/>
    <w:rsid w:val="00817233"/>
    <w:rsid w:val="008220E1"/>
    <w:rsid w:val="00827777"/>
    <w:rsid w:val="0083712B"/>
    <w:rsid w:val="00844165"/>
    <w:rsid w:val="008528CF"/>
    <w:rsid w:val="0085689B"/>
    <w:rsid w:val="008603FE"/>
    <w:rsid w:val="008629DE"/>
    <w:rsid w:val="00872101"/>
    <w:rsid w:val="0087249F"/>
    <w:rsid w:val="00877BBD"/>
    <w:rsid w:val="00886846"/>
    <w:rsid w:val="0089346D"/>
    <w:rsid w:val="008A5EB6"/>
    <w:rsid w:val="008B1112"/>
    <w:rsid w:val="008C5116"/>
    <w:rsid w:val="008D5FBB"/>
    <w:rsid w:val="008D658B"/>
    <w:rsid w:val="00900890"/>
    <w:rsid w:val="009029EC"/>
    <w:rsid w:val="0090626C"/>
    <w:rsid w:val="00907DB8"/>
    <w:rsid w:val="009200AC"/>
    <w:rsid w:val="00920C7B"/>
    <w:rsid w:val="009226AB"/>
    <w:rsid w:val="00923CAA"/>
    <w:rsid w:val="0092718C"/>
    <w:rsid w:val="00930F4C"/>
    <w:rsid w:val="009327DD"/>
    <w:rsid w:val="00937203"/>
    <w:rsid w:val="00942F9F"/>
    <w:rsid w:val="009501E8"/>
    <w:rsid w:val="00955BB5"/>
    <w:rsid w:val="00960B10"/>
    <w:rsid w:val="0096494E"/>
    <w:rsid w:val="00975706"/>
    <w:rsid w:val="00985452"/>
    <w:rsid w:val="00996570"/>
    <w:rsid w:val="00996BC4"/>
    <w:rsid w:val="009A3002"/>
    <w:rsid w:val="009A3F95"/>
    <w:rsid w:val="009A49AA"/>
    <w:rsid w:val="009A6197"/>
    <w:rsid w:val="009B21F9"/>
    <w:rsid w:val="009B2D93"/>
    <w:rsid w:val="009C023D"/>
    <w:rsid w:val="009C2D0F"/>
    <w:rsid w:val="009C32ED"/>
    <w:rsid w:val="009C4370"/>
    <w:rsid w:val="009D27D0"/>
    <w:rsid w:val="009D7430"/>
    <w:rsid w:val="009E4EB8"/>
    <w:rsid w:val="009E6315"/>
    <w:rsid w:val="009E6F36"/>
    <w:rsid w:val="009F03F9"/>
    <w:rsid w:val="009F2504"/>
    <w:rsid w:val="009F3D9D"/>
    <w:rsid w:val="009F4855"/>
    <w:rsid w:val="009F68DB"/>
    <w:rsid w:val="00A00B86"/>
    <w:rsid w:val="00A012C0"/>
    <w:rsid w:val="00A06C73"/>
    <w:rsid w:val="00A106B2"/>
    <w:rsid w:val="00A14B52"/>
    <w:rsid w:val="00A164EE"/>
    <w:rsid w:val="00A16BD5"/>
    <w:rsid w:val="00A36A98"/>
    <w:rsid w:val="00A453C7"/>
    <w:rsid w:val="00A54526"/>
    <w:rsid w:val="00A5659C"/>
    <w:rsid w:val="00A70158"/>
    <w:rsid w:val="00A75971"/>
    <w:rsid w:val="00A80A5B"/>
    <w:rsid w:val="00A81A52"/>
    <w:rsid w:val="00AA039A"/>
    <w:rsid w:val="00AA1584"/>
    <w:rsid w:val="00AA21A2"/>
    <w:rsid w:val="00AB4B8C"/>
    <w:rsid w:val="00AB5798"/>
    <w:rsid w:val="00AC6A82"/>
    <w:rsid w:val="00AD374D"/>
    <w:rsid w:val="00AD5A50"/>
    <w:rsid w:val="00AF2CF4"/>
    <w:rsid w:val="00B2209A"/>
    <w:rsid w:val="00B22206"/>
    <w:rsid w:val="00B27A54"/>
    <w:rsid w:val="00B312D8"/>
    <w:rsid w:val="00B43604"/>
    <w:rsid w:val="00B471F7"/>
    <w:rsid w:val="00B554E1"/>
    <w:rsid w:val="00B64F12"/>
    <w:rsid w:val="00B70E82"/>
    <w:rsid w:val="00B7100C"/>
    <w:rsid w:val="00B724FA"/>
    <w:rsid w:val="00B773F0"/>
    <w:rsid w:val="00B81E28"/>
    <w:rsid w:val="00B96B69"/>
    <w:rsid w:val="00BA000D"/>
    <w:rsid w:val="00BA218D"/>
    <w:rsid w:val="00BA7C7F"/>
    <w:rsid w:val="00BB003F"/>
    <w:rsid w:val="00BB4B73"/>
    <w:rsid w:val="00BB4E1E"/>
    <w:rsid w:val="00BC634A"/>
    <w:rsid w:val="00BD6D20"/>
    <w:rsid w:val="00BD7EC7"/>
    <w:rsid w:val="00BE129F"/>
    <w:rsid w:val="00BF5B49"/>
    <w:rsid w:val="00BF620B"/>
    <w:rsid w:val="00BF73E1"/>
    <w:rsid w:val="00C03B5F"/>
    <w:rsid w:val="00C04E91"/>
    <w:rsid w:val="00C1116D"/>
    <w:rsid w:val="00C1233D"/>
    <w:rsid w:val="00C14827"/>
    <w:rsid w:val="00C207E5"/>
    <w:rsid w:val="00C306D7"/>
    <w:rsid w:val="00C334E8"/>
    <w:rsid w:val="00C3527E"/>
    <w:rsid w:val="00C473ED"/>
    <w:rsid w:val="00C506B4"/>
    <w:rsid w:val="00C51D00"/>
    <w:rsid w:val="00C53FCF"/>
    <w:rsid w:val="00C6151C"/>
    <w:rsid w:val="00C76DE9"/>
    <w:rsid w:val="00C81F85"/>
    <w:rsid w:val="00C82050"/>
    <w:rsid w:val="00C9296B"/>
    <w:rsid w:val="00CA3615"/>
    <w:rsid w:val="00CA530E"/>
    <w:rsid w:val="00CA6602"/>
    <w:rsid w:val="00CA76AB"/>
    <w:rsid w:val="00CB4C4E"/>
    <w:rsid w:val="00CB4EFA"/>
    <w:rsid w:val="00CB59C1"/>
    <w:rsid w:val="00CB6DCE"/>
    <w:rsid w:val="00CC1DE3"/>
    <w:rsid w:val="00CD45BA"/>
    <w:rsid w:val="00CE48E5"/>
    <w:rsid w:val="00CE5F5C"/>
    <w:rsid w:val="00CE722C"/>
    <w:rsid w:val="00CF17B9"/>
    <w:rsid w:val="00CF7706"/>
    <w:rsid w:val="00D00E85"/>
    <w:rsid w:val="00D04FCF"/>
    <w:rsid w:val="00D1135B"/>
    <w:rsid w:val="00D1235C"/>
    <w:rsid w:val="00D14775"/>
    <w:rsid w:val="00D14EA7"/>
    <w:rsid w:val="00D23DE0"/>
    <w:rsid w:val="00D2440D"/>
    <w:rsid w:val="00D26160"/>
    <w:rsid w:val="00D26654"/>
    <w:rsid w:val="00D31B56"/>
    <w:rsid w:val="00D3288C"/>
    <w:rsid w:val="00D34C95"/>
    <w:rsid w:val="00D3510F"/>
    <w:rsid w:val="00D417DE"/>
    <w:rsid w:val="00D43249"/>
    <w:rsid w:val="00D57BF4"/>
    <w:rsid w:val="00D601FF"/>
    <w:rsid w:val="00D6681B"/>
    <w:rsid w:val="00D70327"/>
    <w:rsid w:val="00D74772"/>
    <w:rsid w:val="00D75B6A"/>
    <w:rsid w:val="00D814D7"/>
    <w:rsid w:val="00D830F4"/>
    <w:rsid w:val="00D8357B"/>
    <w:rsid w:val="00D86ACB"/>
    <w:rsid w:val="00D959E3"/>
    <w:rsid w:val="00DA5085"/>
    <w:rsid w:val="00DB307A"/>
    <w:rsid w:val="00DB3DCC"/>
    <w:rsid w:val="00DB4755"/>
    <w:rsid w:val="00DC063D"/>
    <w:rsid w:val="00DC6746"/>
    <w:rsid w:val="00DE6F3D"/>
    <w:rsid w:val="00DF2CBF"/>
    <w:rsid w:val="00DF77B9"/>
    <w:rsid w:val="00E0231D"/>
    <w:rsid w:val="00E03FD9"/>
    <w:rsid w:val="00E10C4E"/>
    <w:rsid w:val="00E115F3"/>
    <w:rsid w:val="00E2037B"/>
    <w:rsid w:val="00E20470"/>
    <w:rsid w:val="00E27791"/>
    <w:rsid w:val="00E30F34"/>
    <w:rsid w:val="00E3221A"/>
    <w:rsid w:val="00E3456C"/>
    <w:rsid w:val="00E357EE"/>
    <w:rsid w:val="00E41FC7"/>
    <w:rsid w:val="00E462BE"/>
    <w:rsid w:val="00E4735D"/>
    <w:rsid w:val="00E6005A"/>
    <w:rsid w:val="00E74A17"/>
    <w:rsid w:val="00E75263"/>
    <w:rsid w:val="00E876D0"/>
    <w:rsid w:val="00E95BFC"/>
    <w:rsid w:val="00EA1CE1"/>
    <w:rsid w:val="00EA2C9B"/>
    <w:rsid w:val="00EA4CEE"/>
    <w:rsid w:val="00EB06A3"/>
    <w:rsid w:val="00EB1EE3"/>
    <w:rsid w:val="00ED211B"/>
    <w:rsid w:val="00ED277F"/>
    <w:rsid w:val="00EE1649"/>
    <w:rsid w:val="00EE1FB0"/>
    <w:rsid w:val="00EE34C8"/>
    <w:rsid w:val="00EE7837"/>
    <w:rsid w:val="00EF1F1B"/>
    <w:rsid w:val="00EF4DEE"/>
    <w:rsid w:val="00F03782"/>
    <w:rsid w:val="00F102EE"/>
    <w:rsid w:val="00F12053"/>
    <w:rsid w:val="00F175C6"/>
    <w:rsid w:val="00F20458"/>
    <w:rsid w:val="00F20FDA"/>
    <w:rsid w:val="00F234AC"/>
    <w:rsid w:val="00F240D5"/>
    <w:rsid w:val="00F25A19"/>
    <w:rsid w:val="00F25A73"/>
    <w:rsid w:val="00F3059E"/>
    <w:rsid w:val="00F30A12"/>
    <w:rsid w:val="00F3465C"/>
    <w:rsid w:val="00F40887"/>
    <w:rsid w:val="00F42C58"/>
    <w:rsid w:val="00F43DE8"/>
    <w:rsid w:val="00F44F21"/>
    <w:rsid w:val="00F5679B"/>
    <w:rsid w:val="00F667AB"/>
    <w:rsid w:val="00F67E04"/>
    <w:rsid w:val="00F74277"/>
    <w:rsid w:val="00F9419B"/>
    <w:rsid w:val="00F96F2F"/>
    <w:rsid w:val="00F9778D"/>
    <w:rsid w:val="00FA53AC"/>
    <w:rsid w:val="00FA5EFE"/>
    <w:rsid w:val="00FB0E6D"/>
    <w:rsid w:val="00FC177C"/>
    <w:rsid w:val="00FC7915"/>
    <w:rsid w:val="00FD3915"/>
    <w:rsid w:val="00FD3EF3"/>
    <w:rsid w:val="00FD66F1"/>
    <w:rsid w:val="00FE06E5"/>
    <w:rsid w:val="00FF2446"/>
    <w:rsid w:val="00FF3A16"/>
    <w:rsid w:val="00FF6B6A"/>
    <w:rsid w:val="00FF73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09AA"/>
    <w:rPr>
      <w:rFonts w:ascii="Calibri" w:eastAsia="Times New Roman" w:hAnsi="Calibri" w:cs="Times New Roman"/>
      <w:lang w:eastAsia="ru-RU"/>
    </w:rPr>
  </w:style>
  <w:style w:type="paragraph" w:styleId="5">
    <w:name w:val="heading 5"/>
    <w:basedOn w:val="a"/>
    <w:next w:val="a"/>
    <w:link w:val="50"/>
    <w:uiPriority w:val="99"/>
    <w:qFormat/>
    <w:rsid w:val="005A09AA"/>
    <w:pPr>
      <w:keepNext/>
      <w:spacing w:after="0" w:line="240" w:lineRule="auto"/>
      <w:jc w:val="center"/>
      <w:outlineLvl w:val="4"/>
    </w:pPr>
    <w:rPr>
      <w:rFonts w:ascii="Times New Roman" w:hAnsi="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9"/>
    <w:rsid w:val="005A09AA"/>
    <w:rPr>
      <w:rFonts w:ascii="Times New Roman" w:eastAsia="Times New Roman" w:hAnsi="Times New Roman" w:cs="Times New Roman"/>
      <w:b/>
      <w:sz w:val="28"/>
      <w:szCs w:val="20"/>
      <w:lang w:eastAsia="ru-RU"/>
    </w:rPr>
  </w:style>
  <w:style w:type="paragraph" w:customStyle="1" w:styleId="ConsPlusCell">
    <w:name w:val="ConsPlusCell"/>
    <w:uiPriority w:val="99"/>
    <w:rsid w:val="005A09AA"/>
    <w:pPr>
      <w:widowControl w:val="0"/>
      <w:autoSpaceDE w:val="0"/>
      <w:autoSpaceDN w:val="0"/>
      <w:adjustRightInd w:val="0"/>
      <w:spacing w:after="0" w:line="240" w:lineRule="auto"/>
    </w:pPr>
    <w:rPr>
      <w:rFonts w:ascii="Calibri" w:eastAsia="Times New Roman" w:hAnsi="Calibri" w:cs="Calibri"/>
      <w:lang w:eastAsia="ru-RU"/>
    </w:rPr>
  </w:style>
  <w:style w:type="paragraph" w:styleId="a3">
    <w:name w:val="header"/>
    <w:basedOn w:val="a"/>
    <w:link w:val="a4"/>
    <w:rsid w:val="005A09AA"/>
    <w:pPr>
      <w:tabs>
        <w:tab w:val="center" w:pos="4153"/>
        <w:tab w:val="right" w:pos="8306"/>
      </w:tabs>
      <w:spacing w:after="0" w:line="240" w:lineRule="auto"/>
    </w:pPr>
    <w:rPr>
      <w:rFonts w:ascii="Times New Roman" w:hAnsi="Times New Roman"/>
      <w:sz w:val="20"/>
      <w:szCs w:val="20"/>
    </w:rPr>
  </w:style>
  <w:style w:type="character" w:customStyle="1" w:styleId="a4">
    <w:name w:val="Верхний колонтитул Знак"/>
    <w:basedOn w:val="a0"/>
    <w:link w:val="a3"/>
    <w:uiPriority w:val="99"/>
    <w:rsid w:val="005A09AA"/>
    <w:rPr>
      <w:rFonts w:ascii="Times New Roman" w:eastAsia="Times New Roman" w:hAnsi="Times New Roman" w:cs="Times New Roman"/>
      <w:sz w:val="20"/>
      <w:szCs w:val="20"/>
      <w:lang w:eastAsia="ru-RU"/>
    </w:rPr>
  </w:style>
  <w:style w:type="paragraph" w:styleId="a5">
    <w:name w:val="Body Text"/>
    <w:basedOn w:val="a"/>
    <w:link w:val="a6"/>
    <w:uiPriority w:val="99"/>
    <w:rsid w:val="005A09AA"/>
    <w:pPr>
      <w:spacing w:after="0" w:line="240" w:lineRule="auto"/>
    </w:pPr>
    <w:rPr>
      <w:rFonts w:ascii="Times New Roman" w:hAnsi="Times New Roman"/>
      <w:sz w:val="24"/>
      <w:szCs w:val="20"/>
    </w:rPr>
  </w:style>
  <w:style w:type="character" w:customStyle="1" w:styleId="a6">
    <w:name w:val="Основной текст Знак"/>
    <w:basedOn w:val="a0"/>
    <w:link w:val="a5"/>
    <w:uiPriority w:val="99"/>
    <w:rsid w:val="005A09AA"/>
    <w:rPr>
      <w:rFonts w:ascii="Times New Roman" w:eastAsia="Times New Roman" w:hAnsi="Times New Roman" w:cs="Times New Roman"/>
      <w:sz w:val="24"/>
      <w:szCs w:val="20"/>
      <w:lang w:eastAsia="ru-RU"/>
    </w:rPr>
  </w:style>
  <w:style w:type="paragraph" w:customStyle="1" w:styleId="a7">
    <w:name w:val="Знак"/>
    <w:basedOn w:val="a"/>
    <w:uiPriority w:val="99"/>
    <w:rsid w:val="005A09AA"/>
    <w:pPr>
      <w:spacing w:after="0" w:line="240" w:lineRule="auto"/>
    </w:pPr>
    <w:rPr>
      <w:rFonts w:ascii="Verdana" w:hAnsi="Verdana" w:cs="Verdana"/>
      <w:sz w:val="20"/>
      <w:szCs w:val="20"/>
      <w:lang w:val="en-US" w:eastAsia="en-US"/>
    </w:rPr>
  </w:style>
  <w:style w:type="paragraph" w:customStyle="1" w:styleId="1">
    <w:name w:val="Знак1"/>
    <w:basedOn w:val="a"/>
    <w:uiPriority w:val="99"/>
    <w:rsid w:val="005A09AA"/>
    <w:pPr>
      <w:spacing w:after="0" w:line="240" w:lineRule="auto"/>
    </w:pPr>
    <w:rPr>
      <w:rFonts w:ascii="Verdana" w:hAnsi="Verdana" w:cs="Verdana"/>
      <w:sz w:val="20"/>
      <w:szCs w:val="20"/>
      <w:lang w:val="en-US" w:eastAsia="en-US"/>
    </w:rPr>
  </w:style>
  <w:style w:type="paragraph" w:customStyle="1" w:styleId="ConsPlusTitle">
    <w:name w:val="ConsPlusTitle"/>
    <w:rsid w:val="005A09AA"/>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5A09AA"/>
    <w:pPr>
      <w:autoSpaceDE w:val="0"/>
      <w:autoSpaceDN w:val="0"/>
      <w:adjustRightInd w:val="0"/>
      <w:spacing w:after="0" w:line="240" w:lineRule="auto"/>
    </w:pPr>
    <w:rPr>
      <w:rFonts w:ascii="Arial" w:eastAsia="Calibri" w:hAnsi="Arial" w:cs="Arial"/>
      <w:sz w:val="20"/>
      <w:szCs w:val="20"/>
    </w:rPr>
  </w:style>
  <w:style w:type="paragraph" w:customStyle="1" w:styleId="s16">
    <w:name w:val="s_16"/>
    <w:basedOn w:val="a"/>
    <w:uiPriority w:val="99"/>
    <w:rsid w:val="005A09AA"/>
    <w:pPr>
      <w:spacing w:before="100" w:beforeAutospacing="1" w:after="100" w:afterAutospacing="1" w:line="240" w:lineRule="auto"/>
    </w:pPr>
    <w:rPr>
      <w:rFonts w:ascii="Times New Roman" w:hAnsi="Times New Roman"/>
      <w:sz w:val="24"/>
      <w:szCs w:val="24"/>
    </w:rPr>
  </w:style>
  <w:style w:type="paragraph" w:styleId="a8">
    <w:name w:val="List Paragraph"/>
    <w:basedOn w:val="a"/>
    <w:uiPriority w:val="34"/>
    <w:qFormat/>
    <w:rsid w:val="005A09AA"/>
    <w:pPr>
      <w:ind w:left="720"/>
      <w:contextualSpacing/>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5A09AA"/>
    <w:pPr>
      <w:spacing w:before="100" w:beforeAutospacing="1" w:after="100" w:afterAutospacing="1" w:line="240" w:lineRule="auto"/>
    </w:pPr>
    <w:rPr>
      <w:rFonts w:ascii="Tahoma" w:hAnsi="Tahoma" w:cs="Tahoma"/>
      <w:sz w:val="20"/>
      <w:szCs w:val="20"/>
      <w:lang w:val="en-US" w:eastAsia="en-US"/>
    </w:rPr>
  </w:style>
  <w:style w:type="character" w:customStyle="1" w:styleId="a9">
    <w:name w:val="Текст выноски Знак"/>
    <w:basedOn w:val="a0"/>
    <w:link w:val="aa"/>
    <w:uiPriority w:val="99"/>
    <w:semiHidden/>
    <w:rsid w:val="005A09AA"/>
    <w:rPr>
      <w:rFonts w:ascii="Tahoma" w:eastAsia="Times New Roman" w:hAnsi="Tahoma" w:cs="Tahoma"/>
      <w:sz w:val="16"/>
      <w:szCs w:val="16"/>
      <w:lang w:eastAsia="ru-RU"/>
    </w:rPr>
  </w:style>
  <w:style w:type="paragraph" w:styleId="aa">
    <w:name w:val="Balloon Text"/>
    <w:basedOn w:val="a"/>
    <w:link w:val="a9"/>
    <w:uiPriority w:val="99"/>
    <w:semiHidden/>
    <w:unhideWhenUsed/>
    <w:rsid w:val="005A09AA"/>
    <w:pPr>
      <w:spacing w:after="0" w:line="240" w:lineRule="auto"/>
    </w:pPr>
    <w:rPr>
      <w:rFonts w:ascii="Tahoma" w:hAnsi="Tahoma" w:cs="Tahoma"/>
      <w:sz w:val="16"/>
      <w:szCs w:val="16"/>
    </w:rPr>
  </w:style>
  <w:style w:type="character" w:styleId="ab">
    <w:name w:val="Hyperlink"/>
    <w:basedOn w:val="a0"/>
    <w:uiPriority w:val="99"/>
    <w:semiHidden/>
    <w:unhideWhenUsed/>
    <w:rsid w:val="003207EA"/>
    <w:rPr>
      <w:color w:val="0000FF"/>
      <w:u w:val="single"/>
    </w:rPr>
  </w:style>
  <w:style w:type="paragraph" w:customStyle="1" w:styleId="ConsPlusNonformat">
    <w:name w:val="ConsPlusNonformat"/>
    <w:uiPriority w:val="99"/>
    <w:rsid w:val="006C4D4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c">
    <w:name w:val="Normal (Web)"/>
    <w:basedOn w:val="a"/>
    <w:uiPriority w:val="99"/>
    <w:unhideWhenUsed/>
    <w:rsid w:val="00806D33"/>
    <w:pPr>
      <w:spacing w:before="100" w:beforeAutospacing="1" w:after="100" w:afterAutospacing="1" w:line="240" w:lineRule="auto"/>
    </w:pPr>
    <w:rPr>
      <w:rFonts w:ascii="Times New Roman" w:hAnsi="Times New Roman"/>
      <w:sz w:val="24"/>
      <w:szCs w:val="24"/>
    </w:rPr>
  </w:style>
  <w:style w:type="paragraph" w:styleId="ad">
    <w:name w:val="No Spacing"/>
    <w:uiPriority w:val="1"/>
    <w:qFormat/>
    <w:rsid w:val="00EF1F1B"/>
    <w:pPr>
      <w:spacing w:after="0" w:line="240" w:lineRule="auto"/>
    </w:pPr>
    <w:rPr>
      <w:rFonts w:ascii="Times New Roman" w:eastAsia="Times New Roman" w:hAnsi="Times New Roman" w:cs="Times New Roman"/>
      <w:sz w:val="24"/>
      <w:szCs w:val="24"/>
      <w:lang w:eastAsia="ru-RU"/>
    </w:rPr>
  </w:style>
  <w:style w:type="table" w:styleId="ae">
    <w:name w:val="Table Grid"/>
    <w:basedOn w:val="a1"/>
    <w:uiPriority w:val="99"/>
    <w:rsid w:val="005D0A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09AA"/>
    <w:rPr>
      <w:rFonts w:ascii="Calibri" w:eastAsia="Times New Roman" w:hAnsi="Calibri" w:cs="Times New Roman"/>
      <w:lang w:eastAsia="ru-RU"/>
    </w:rPr>
  </w:style>
  <w:style w:type="paragraph" w:styleId="5">
    <w:name w:val="heading 5"/>
    <w:basedOn w:val="a"/>
    <w:next w:val="a"/>
    <w:link w:val="50"/>
    <w:uiPriority w:val="99"/>
    <w:qFormat/>
    <w:rsid w:val="005A09AA"/>
    <w:pPr>
      <w:keepNext/>
      <w:spacing w:after="0" w:line="240" w:lineRule="auto"/>
      <w:jc w:val="center"/>
      <w:outlineLvl w:val="4"/>
    </w:pPr>
    <w:rPr>
      <w:rFonts w:ascii="Times New Roman" w:hAnsi="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9"/>
    <w:rsid w:val="005A09AA"/>
    <w:rPr>
      <w:rFonts w:ascii="Times New Roman" w:eastAsia="Times New Roman" w:hAnsi="Times New Roman" w:cs="Times New Roman"/>
      <w:b/>
      <w:sz w:val="28"/>
      <w:szCs w:val="20"/>
      <w:lang w:eastAsia="ru-RU"/>
    </w:rPr>
  </w:style>
  <w:style w:type="paragraph" w:customStyle="1" w:styleId="ConsPlusCell">
    <w:name w:val="ConsPlusCell"/>
    <w:uiPriority w:val="99"/>
    <w:rsid w:val="005A09AA"/>
    <w:pPr>
      <w:widowControl w:val="0"/>
      <w:autoSpaceDE w:val="0"/>
      <w:autoSpaceDN w:val="0"/>
      <w:adjustRightInd w:val="0"/>
      <w:spacing w:after="0" w:line="240" w:lineRule="auto"/>
    </w:pPr>
    <w:rPr>
      <w:rFonts w:ascii="Calibri" w:eastAsia="Times New Roman" w:hAnsi="Calibri" w:cs="Calibri"/>
      <w:lang w:eastAsia="ru-RU"/>
    </w:rPr>
  </w:style>
  <w:style w:type="paragraph" w:styleId="a3">
    <w:name w:val="header"/>
    <w:basedOn w:val="a"/>
    <w:link w:val="a4"/>
    <w:rsid w:val="005A09AA"/>
    <w:pPr>
      <w:tabs>
        <w:tab w:val="center" w:pos="4153"/>
        <w:tab w:val="right" w:pos="8306"/>
      </w:tabs>
      <w:spacing w:after="0" w:line="240" w:lineRule="auto"/>
    </w:pPr>
    <w:rPr>
      <w:rFonts w:ascii="Times New Roman" w:hAnsi="Times New Roman"/>
      <w:sz w:val="20"/>
      <w:szCs w:val="20"/>
    </w:rPr>
  </w:style>
  <w:style w:type="character" w:customStyle="1" w:styleId="a4">
    <w:name w:val="Верхний колонтитул Знак"/>
    <w:basedOn w:val="a0"/>
    <w:link w:val="a3"/>
    <w:uiPriority w:val="99"/>
    <w:rsid w:val="005A09AA"/>
    <w:rPr>
      <w:rFonts w:ascii="Times New Roman" w:eastAsia="Times New Roman" w:hAnsi="Times New Roman" w:cs="Times New Roman"/>
      <w:sz w:val="20"/>
      <w:szCs w:val="20"/>
      <w:lang w:eastAsia="ru-RU"/>
    </w:rPr>
  </w:style>
  <w:style w:type="paragraph" w:styleId="a5">
    <w:name w:val="Body Text"/>
    <w:basedOn w:val="a"/>
    <w:link w:val="a6"/>
    <w:uiPriority w:val="99"/>
    <w:rsid w:val="005A09AA"/>
    <w:pPr>
      <w:spacing w:after="0" w:line="240" w:lineRule="auto"/>
    </w:pPr>
    <w:rPr>
      <w:rFonts w:ascii="Times New Roman" w:hAnsi="Times New Roman"/>
      <w:sz w:val="24"/>
      <w:szCs w:val="20"/>
    </w:rPr>
  </w:style>
  <w:style w:type="character" w:customStyle="1" w:styleId="a6">
    <w:name w:val="Основной текст Знак"/>
    <w:basedOn w:val="a0"/>
    <w:link w:val="a5"/>
    <w:uiPriority w:val="99"/>
    <w:rsid w:val="005A09AA"/>
    <w:rPr>
      <w:rFonts w:ascii="Times New Roman" w:eastAsia="Times New Roman" w:hAnsi="Times New Roman" w:cs="Times New Roman"/>
      <w:sz w:val="24"/>
      <w:szCs w:val="20"/>
      <w:lang w:eastAsia="ru-RU"/>
    </w:rPr>
  </w:style>
  <w:style w:type="paragraph" w:customStyle="1" w:styleId="a7">
    <w:name w:val="Знак"/>
    <w:basedOn w:val="a"/>
    <w:uiPriority w:val="99"/>
    <w:rsid w:val="005A09AA"/>
    <w:pPr>
      <w:spacing w:after="0" w:line="240" w:lineRule="auto"/>
    </w:pPr>
    <w:rPr>
      <w:rFonts w:ascii="Verdana" w:hAnsi="Verdana" w:cs="Verdana"/>
      <w:sz w:val="20"/>
      <w:szCs w:val="20"/>
      <w:lang w:val="en-US" w:eastAsia="en-US"/>
    </w:rPr>
  </w:style>
  <w:style w:type="paragraph" w:customStyle="1" w:styleId="1">
    <w:name w:val="Знак1"/>
    <w:basedOn w:val="a"/>
    <w:uiPriority w:val="99"/>
    <w:rsid w:val="005A09AA"/>
    <w:pPr>
      <w:spacing w:after="0" w:line="240" w:lineRule="auto"/>
    </w:pPr>
    <w:rPr>
      <w:rFonts w:ascii="Verdana" w:hAnsi="Verdana" w:cs="Verdana"/>
      <w:sz w:val="20"/>
      <w:szCs w:val="20"/>
      <w:lang w:val="en-US" w:eastAsia="en-US"/>
    </w:rPr>
  </w:style>
  <w:style w:type="paragraph" w:customStyle="1" w:styleId="ConsPlusTitle">
    <w:name w:val="ConsPlusTitle"/>
    <w:uiPriority w:val="99"/>
    <w:rsid w:val="005A09AA"/>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5A09AA"/>
    <w:pPr>
      <w:autoSpaceDE w:val="0"/>
      <w:autoSpaceDN w:val="0"/>
      <w:adjustRightInd w:val="0"/>
      <w:spacing w:after="0" w:line="240" w:lineRule="auto"/>
    </w:pPr>
    <w:rPr>
      <w:rFonts w:ascii="Arial" w:eastAsia="Calibri" w:hAnsi="Arial" w:cs="Arial"/>
      <w:sz w:val="20"/>
      <w:szCs w:val="20"/>
    </w:rPr>
  </w:style>
  <w:style w:type="paragraph" w:customStyle="1" w:styleId="s16">
    <w:name w:val="s_16"/>
    <w:basedOn w:val="a"/>
    <w:uiPriority w:val="99"/>
    <w:rsid w:val="005A09AA"/>
    <w:pPr>
      <w:spacing w:before="100" w:beforeAutospacing="1" w:after="100" w:afterAutospacing="1" w:line="240" w:lineRule="auto"/>
    </w:pPr>
    <w:rPr>
      <w:rFonts w:ascii="Times New Roman" w:hAnsi="Times New Roman"/>
      <w:sz w:val="24"/>
      <w:szCs w:val="24"/>
    </w:rPr>
  </w:style>
  <w:style w:type="paragraph" w:styleId="a8">
    <w:name w:val="List Paragraph"/>
    <w:basedOn w:val="a"/>
    <w:uiPriority w:val="34"/>
    <w:qFormat/>
    <w:rsid w:val="005A09AA"/>
    <w:pPr>
      <w:ind w:left="720"/>
      <w:contextualSpacing/>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5A09AA"/>
    <w:pPr>
      <w:spacing w:before="100" w:beforeAutospacing="1" w:after="100" w:afterAutospacing="1" w:line="240" w:lineRule="auto"/>
    </w:pPr>
    <w:rPr>
      <w:rFonts w:ascii="Tahoma" w:hAnsi="Tahoma" w:cs="Tahoma"/>
      <w:sz w:val="20"/>
      <w:szCs w:val="20"/>
      <w:lang w:val="en-US" w:eastAsia="en-US"/>
    </w:rPr>
  </w:style>
  <w:style w:type="character" w:customStyle="1" w:styleId="a9">
    <w:name w:val="Текст выноски Знак"/>
    <w:basedOn w:val="a0"/>
    <w:link w:val="aa"/>
    <w:uiPriority w:val="99"/>
    <w:semiHidden/>
    <w:rsid w:val="005A09AA"/>
    <w:rPr>
      <w:rFonts w:ascii="Tahoma" w:eastAsia="Times New Roman" w:hAnsi="Tahoma" w:cs="Tahoma"/>
      <w:sz w:val="16"/>
      <w:szCs w:val="16"/>
      <w:lang w:eastAsia="ru-RU"/>
    </w:rPr>
  </w:style>
  <w:style w:type="paragraph" w:styleId="aa">
    <w:name w:val="Balloon Text"/>
    <w:basedOn w:val="a"/>
    <w:link w:val="a9"/>
    <w:uiPriority w:val="99"/>
    <w:semiHidden/>
    <w:unhideWhenUsed/>
    <w:rsid w:val="005A09AA"/>
    <w:pPr>
      <w:spacing w:after="0" w:line="240" w:lineRule="auto"/>
    </w:pPr>
    <w:rPr>
      <w:rFonts w:ascii="Tahoma" w:hAnsi="Tahoma" w:cs="Tahoma"/>
      <w:sz w:val="16"/>
      <w:szCs w:val="16"/>
    </w:rPr>
  </w:style>
  <w:style w:type="character" w:styleId="ab">
    <w:name w:val="Hyperlink"/>
    <w:basedOn w:val="a0"/>
    <w:uiPriority w:val="99"/>
    <w:semiHidden/>
    <w:unhideWhenUsed/>
    <w:rsid w:val="003207EA"/>
    <w:rPr>
      <w:color w:val="0000FF"/>
      <w:u w:val="single"/>
    </w:rPr>
  </w:style>
  <w:style w:type="paragraph" w:customStyle="1" w:styleId="ConsPlusNonformat">
    <w:name w:val="ConsPlusNonformat"/>
    <w:uiPriority w:val="99"/>
    <w:rsid w:val="006C4D4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c">
    <w:name w:val="Normal (Web)"/>
    <w:basedOn w:val="a"/>
    <w:uiPriority w:val="99"/>
    <w:unhideWhenUsed/>
    <w:rsid w:val="00806D33"/>
    <w:pPr>
      <w:spacing w:before="100" w:beforeAutospacing="1" w:after="100" w:afterAutospacing="1" w:line="240" w:lineRule="auto"/>
    </w:pPr>
    <w:rPr>
      <w:rFonts w:ascii="Times New Roman" w:hAnsi="Times New Roman"/>
      <w:sz w:val="24"/>
      <w:szCs w:val="24"/>
    </w:rPr>
  </w:style>
  <w:style w:type="paragraph" w:styleId="ad">
    <w:name w:val="No Spacing"/>
    <w:uiPriority w:val="1"/>
    <w:qFormat/>
    <w:rsid w:val="00EF1F1B"/>
    <w:pPr>
      <w:spacing w:after="0" w:line="240" w:lineRule="auto"/>
    </w:pPr>
    <w:rPr>
      <w:rFonts w:ascii="Times New Roman" w:eastAsia="Times New Roman" w:hAnsi="Times New Roman" w:cs="Times New Roman"/>
      <w:sz w:val="24"/>
      <w:szCs w:val="24"/>
      <w:lang w:eastAsia="ru-RU"/>
    </w:rPr>
  </w:style>
  <w:style w:type="table" w:styleId="ae">
    <w:name w:val="Table Grid"/>
    <w:basedOn w:val="a1"/>
    <w:uiPriority w:val="99"/>
    <w:rsid w:val="005D0A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867597">
      <w:bodyDiv w:val="1"/>
      <w:marLeft w:val="0"/>
      <w:marRight w:val="0"/>
      <w:marTop w:val="0"/>
      <w:marBottom w:val="0"/>
      <w:divBdr>
        <w:top w:val="none" w:sz="0" w:space="0" w:color="auto"/>
        <w:left w:val="none" w:sz="0" w:space="0" w:color="auto"/>
        <w:bottom w:val="none" w:sz="0" w:space="0" w:color="auto"/>
        <w:right w:val="none" w:sz="0" w:space="0" w:color="auto"/>
      </w:divBdr>
    </w:div>
    <w:div w:id="448861175">
      <w:bodyDiv w:val="1"/>
      <w:marLeft w:val="0"/>
      <w:marRight w:val="0"/>
      <w:marTop w:val="0"/>
      <w:marBottom w:val="0"/>
      <w:divBdr>
        <w:top w:val="none" w:sz="0" w:space="0" w:color="auto"/>
        <w:left w:val="none" w:sz="0" w:space="0" w:color="auto"/>
        <w:bottom w:val="none" w:sz="0" w:space="0" w:color="auto"/>
        <w:right w:val="none" w:sz="0" w:space="0" w:color="auto"/>
      </w:divBdr>
    </w:div>
    <w:div w:id="639112180">
      <w:bodyDiv w:val="1"/>
      <w:marLeft w:val="0"/>
      <w:marRight w:val="0"/>
      <w:marTop w:val="0"/>
      <w:marBottom w:val="0"/>
      <w:divBdr>
        <w:top w:val="none" w:sz="0" w:space="0" w:color="auto"/>
        <w:left w:val="none" w:sz="0" w:space="0" w:color="auto"/>
        <w:bottom w:val="none" w:sz="0" w:space="0" w:color="auto"/>
        <w:right w:val="none" w:sz="0" w:space="0" w:color="auto"/>
      </w:divBdr>
    </w:div>
    <w:div w:id="2037147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C88D77-4704-4B6F-925B-CFEE2440F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798</TotalTime>
  <Pages>5</Pages>
  <Words>1660</Words>
  <Characters>9463</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85</cp:revision>
  <cp:lastPrinted>2018-11-02T04:45:00Z</cp:lastPrinted>
  <dcterms:created xsi:type="dcterms:W3CDTF">2018-11-27T04:10:00Z</dcterms:created>
  <dcterms:modified xsi:type="dcterms:W3CDTF">2026-08-14T04:29:00Z</dcterms:modified>
</cp:coreProperties>
</file>